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704" w:rsidRDefault="00B21875" w:rsidP="00745008">
      <w:pPr>
        <w:spacing w:after="0" w:line="240" w:lineRule="auto"/>
        <w:contextualSpacing/>
        <w:jc w:val="center"/>
        <w:outlineLvl w:val="0"/>
        <w:rPr>
          <w:rFonts w:ascii="Times New Roman" w:hAnsi="Times New Roman" w:cs="Times New Roman"/>
          <w:b/>
          <w:sz w:val="44"/>
        </w:rPr>
      </w:pPr>
      <w:r>
        <w:rPr>
          <w:rFonts w:ascii="Times New Roman" w:hAnsi="Times New Roman" w:cs="Times New Roman"/>
          <w:b/>
          <w:sz w:val="44"/>
        </w:rPr>
        <w:t>Ferment</w:t>
      </w:r>
      <w:r w:rsidR="00B84374">
        <w:rPr>
          <w:rFonts w:ascii="Times New Roman" w:hAnsi="Times New Roman" w:cs="Times New Roman"/>
          <w:b/>
          <w:sz w:val="44"/>
        </w:rPr>
        <w:t>ation</w:t>
      </w:r>
    </w:p>
    <w:p w:rsidR="00745008" w:rsidRPr="00745008" w:rsidRDefault="00745008" w:rsidP="00745008">
      <w:pPr>
        <w:spacing w:after="0" w:line="240" w:lineRule="auto"/>
        <w:contextualSpacing/>
        <w:rPr>
          <w:rFonts w:ascii="Times New Roman" w:hAnsi="Times New Roman" w:cs="Times New Roman"/>
          <w:b/>
        </w:rPr>
      </w:pPr>
    </w:p>
    <w:p w:rsidR="00A7386F" w:rsidRPr="003173D4" w:rsidRDefault="00A7386F" w:rsidP="00A7386F">
      <w:pPr>
        <w:shd w:val="clear" w:color="auto" w:fill="D9D9D9" w:themeFill="background1" w:themeFillShade="D9"/>
        <w:rPr>
          <w:rFonts w:ascii="Arial" w:hAnsi="Arial" w:cs="Arial"/>
          <w:b/>
          <w:sz w:val="28"/>
        </w:rPr>
      </w:pPr>
      <w:r>
        <w:rPr>
          <w:rFonts w:ascii="Arial" w:hAnsi="Arial" w:cs="Arial"/>
          <w:b/>
          <w:sz w:val="28"/>
        </w:rPr>
        <w:t>Fermented Beverages (</w:t>
      </w:r>
      <w:proofErr w:type="spellStart"/>
      <w:r>
        <w:rPr>
          <w:rFonts w:ascii="Arial" w:hAnsi="Arial" w:cs="Arial"/>
          <w:b/>
          <w:sz w:val="28"/>
        </w:rPr>
        <w:t>Kombucha</w:t>
      </w:r>
      <w:proofErr w:type="spellEnd"/>
      <w:r>
        <w:rPr>
          <w:rFonts w:ascii="Arial" w:hAnsi="Arial" w:cs="Arial"/>
          <w:b/>
          <w:sz w:val="28"/>
        </w:rPr>
        <w:t>)</w:t>
      </w:r>
    </w:p>
    <w:p w:rsidR="00A7386F" w:rsidRDefault="00A7386F" w:rsidP="00A7386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Kombucha</w:t>
      </w:r>
      <w:proofErr w:type="spellEnd"/>
      <w:r>
        <w:rPr>
          <w:rFonts w:ascii="Times New Roman" w:hAnsi="Times New Roman" w:cs="Times New Roman"/>
          <w:sz w:val="24"/>
          <w:szCs w:val="24"/>
        </w:rPr>
        <w:t xml:space="preserve"> is a fermented, slightly sweetened and slightly tangy tea that has been around for centuries. It </w:t>
      </w:r>
      <w:proofErr w:type="gramStart"/>
      <w:r>
        <w:rPr>
          <w:rFonts w:ascii="Times New Roman" w:hAnsi="Times New Roman" w:cs="Times New Roman"/>
          <w:sz w:val="24"/>
          <w:szCs w:val="24"/>
        </w:rPr>
        <w:t>is thought</w:t>
      </w:r>
      <w:proofErr w:type="gramEnd"/>
      <w:r>
        <w:rPr>
          <w:rFonts w:ascii="Times New Roman" w:hAnsi="Times New Roman" w:cs="Times New Roman"/>
          <w:sz w:val="24"/>
          <w:szCs w:val="24"/>
        </w:rPr>
        <w:t xml:space="preserve"> to have a variety of health benefits and contains high levels of antioxidants, b-vitamins, and probiotics. SCOBY (Symbiotic Colony of Bacteria and Yeast) is a mix of cultures of bacteria and yeast present when making </w:t>
      </w:r>
      <w:proofErr w:type="spellStart"/>
      <w:r>
        <w:rPr>
          <w:rFonts w:ascii="Times New Roman" w:hAnsi="Times New Roman" w:cs="Times New Roman"/>
          <w:sz w:val="24"/>
          <w:szCs w:val="24"/>
        </w:rPr>
        <w:t>kombucha</w:t>
      </w:r>
      <w:proofErr w:type="spellEnd"/>
      <w:r>
        <w:rPr>
          <w:rFonts w:ascii="Times New Roman" w:hAnsi="Times New Roman" w:cs="Times New Roman"/>
          <w:sz w:val="24"/>
          <w:szCs w:val="24"/>
        </w:rPr>
        <w:t>, kefir and other foods made through symbiotic fermentation.</w:t>
      </w:r>
    </w:p>
    <w:p w:rsidR="00A7386F" w:rsidRPr="00737102" w:rsidRDefault="00A7386F" w:rsidP="00A7386F">
      <w:pPr>
        <w:spacing w:after="0" w:line="240" w:lineRule="auto"/>
        <w:rPr>
          <w:rFonts w:ascii="Times New Roman" w:hAnsi="Times New Roman" w:cs="Times New Roman"/>
          <w:sz w:val="24"/>
          <w:szCs w:val="24"/>
        </w:rPr>
      </w:pPr>
    </w:p>
    <w:p w:rsidR="00A7386F" w:rsidRDefault="00A7386F" w:rsidP="00A7386F">
      <w:pPr>
        <w:spacing w:after="0" w:line="240" w:lineRule="auto"/>
        <w:rPr>
          <w:rFonts w:ascii="Times New Roman" w:hAnsi="Times New Roman" w:cs="Times New Roman"/>
          <w:sz w:val="24"/>
          <w:szCs w:val="24"/>
        </w:rPr>
      </w:pPr>
      <w:proofErr w:type="spellStart"/>
      <w:r w:rsidRPr="00565524">
        <w:rPr>
          <w:rFonts w:ascii="Times New Roman" w:hAnsi="Times New Roman" w:cs="Times New Roman"/>
          <w:b/>
          <w:i/>
          <w:sz w:val="24"/>
          <w:szCs w:val="24"/>
          <w:u w:val="single"/>
        </w:rPr>
        <w:t>Kombucha</w:t>
      </w:r>
      <w:proofErr w:type="spellEnd"/>
      <w:r w:rsidRPr="00565524">
        <w:rPr>
          <w:rFonts w:ascii="Times New Roman" w:hAnsi="Times New Roman" w:cs="Times New Roman"/>
          <w:sz w:val="24"/>
          <w:szCs w:val="24"/>
        </w:rPr>
        <w:t xml:space="preserve"> </w:t>
      </w:r>
    </w:p>
    <w:p w:rsidR="00A7386F" w:rsidRDefault="00A7386F" w:rsidP="00A7386F">
      <w:pPr>
        <w:shd w:val="clear" w:color="auto" w:fill="FFFFFF"/>
        <w:spacing w:after="0" w:line="240" w:lineRule="auto"/>
        <w:rPr>
          <w:rFonts w:ascii="Times New Roman" w:hAnsi="Times New Roman" w:cs="Times New Roman"/>
        </w:rPr>
      </w:pPr>
      <w:r w:rsidRPr="00265126">
        <w:rPr>
          <w:rFonts w:ascii="Times New Roman" w:hAnsi="Times New Roman" w:cs="Times New Roman"/>
          <w:b/>
        </w:rPr>
        <w:t>Ingredients</w:t>
      </w:r>
      <w:r w:rsidR="00563E7D">
        <w:rPr>
          <w:rFonts w:ascii="Times New Roman" w:hAnsi="Times New Roman" w:cs="Times New Roman"/>
          <w:b/>
        </w:rPr>
        <w:t xml:space="preserve"> </w:t>
      </w:r>
      <w:r w:rsidRPr="00883AFD">
        <w:rPr>
          <w:rFonts w:ascii="Times New Roman" w:hAnsi="Times New Roman" w:cs="Times New Roman"/>
        </w:rPr>
        <w:t>(Makes about 1 gallon)</w:t>
      </w:r>
    </w:p>
    <w:p w:rsidR="00563E7D" w:rsidRPr="00265126" w:rsidRDefault="00563E7D" w:rsidP="00A7386F">
      <w:pPr>
        <w:shd w:val="clear" w:color="auto" w:fill="FFFFFF"/>
        <w:spacing w:after="0" w:line="240" w:lineRule="auto"/>
        <w:rPr>
          <w:rFonts w:ascii="Times New Roman" w:hAnsi="Times New Roman" w:cs="Times New Roman"/>
        </w:rPr>
      </w:pPr>
    </w:p>
    <w:p w:rsidR="00A7386F" w:rsidRPr="00265126" w:rsidRDefault="00A7386F" w:rsidP="00A7386F">
      <w:pPr>
        <w:numPr>
          <w:ilvl w:val="0"/>
          <w:numId w:val="13"/>
        </w:numPr>
        <w:shd w:val="clear" w:color="auto" w:fill="FFFFFF"/>
        <w:spacing w:after="0" w:line="240" w:lineRule="auto"/>
        <w:rPr>
          <w:rFonts w:ascii="Times New Roman" w:hAnsi="Times New Roman" w:cs="Times New Roman"/>
        </w:rPr>
      </w:pPr>
      <w:r w:rsidRPr="00883AFD">
        <w:rPr>
          <w:rFonts w:ascii="Times New Roman" w:hAnsi="Times New Roman" w:cs="Times New Roman"/>
        </w:rPr>
        <w:t>1/4</w:t>
      </w:r>
      <w:r w:rsidRPr="00265126">
        <w:rPr>
          <w:rFonts w:ascii="Times New Roman" w:hAnsi="Times New Roman" w:cs="Times New Roman"/>
        </w:rPr>
        <w:t xml:space="preserve"> cup green and/or black tea (in mesh bag), or 4-8 tea bags</w:t>
      </w:r>
    </w:p>
    <w:p w:rsidR="00A7386F" w:rsidRPr="00265126" w:rsidRDefault="00A7386F" w:rsidP="00A7386F">
      <w:pPr>
        <w:numPr>
          <w:ilvl w:val="0"/>
          <w:numId w:val="13"/>
        </w:numPr>
        <w:shd w:val="clear" w:color="auto" w:fill="FFFFFF"/>
        <w:spacing w:after="0" w:line="240" w:lineRule="auto"/>
        <w:rPr>
          <w:rFonts w:ascii="Times New Roman" w:hAnsi="Times New Roman" w:cs="Times New Roman"/>
        </w:rPr>
      </w:pPr>
      <w:r w:rsidRPr="00265126">
        <w:rPr>
          <w:rFonts w:ascii="Times New Roman" w:hAnsi="Times New Roman" w:cs="Times New Roman"/>
        </w:rPr>
        <w:t>1 gallon of filtered water</w:t>
      </w:r>
    </w:p>
    <w:p w:rsidR="00A7386F" w:rsidRPr="00265126" w:rsidRDefault="00A7386F" w:rsidP="00A7386F">
      <w:pPr>
        <w:numPr>
          <w:ilvl w:val="0"/>
          <w:numId w:val="13"/>
        </w:numPr>
        <w:shd w:val="clear" w:color="auto" w:fill="FFFFFF"/>
        <w:spacing w:after="0" w:line="240" w:lineRule="auto"/>
        <w:rPr>
          <w:rFonts w:ascii="Times New Roman" w:hAnsi="Times New Roman" w:cs="Times New Roman"/>
        </w:rPr>
      </w:pPr>
      <w:r w:rsidRPr="00265126">
        <w:rPr>
          <w:rFonts w:ascii="Times New Roman" w:hAnsi="Times New Roman" w:cs="Times New Roman"/>
        </w:rPr>
        <w:t>1 cup cane sugar</w:t>
      </w:r>
    </w:p>
    <w:p w:rsidR="00A7386F" w:rsidRPr="00265126" w:rsidRDefault="00A7386F" w:rsidP="00A7386F">
      <w:pPr>
        <w:numPr>
          <w:ilvl w:val="0"/>
          <w:numId w:val="13"/>
        </w:numPr>
        <w:shd w:val="clear" w:color="auto" w:fill="FFFFFF"/>
        <w:spacing w:after="0" w:line="240" w:lineRule="auto"/>
        <w:rPr>
          <w:rFonts w:ascii="Times New Roman" w:hAnsi="Times New Roman" w:cs="Times New Roman"/>
        </w:rPr>
      </w:pPr>
      <w:r w:rsidRPr="00265126">
        <w:rPr>
          <w:rFonts w:ascii="Times New Roman" w:hAnsi="Times New Roman" w:cs="Times New Roman"/>
        </w:rPr>
        <w:t xml:space="preserve">1-2 cups </w:t>
      </w:r>
      <w:proofErr w:type="spellStart"/>
      <w:r w:rsidRPr="00265126">
        <w:rPr>
          <w:rFonts w:ascii="Times New Roman" w:hAnsi="Times New Roman" w:cs="Times New Roman"/>
        </w:rPr>
        <w:t>Kombucha</w:t>
      </w:r>
      <w:proofErr w:type="spellEnd"/>
      <w:r w:rsidRPr="00883AFD">
        <w:rPr>
          <w:rFonts w:ascii="Times New Roman" w:hAnsi="Times New Roman" w:cs="Times New Roman"/>
        </w:rPr>
        <w:t xml:space="preserve"> </w:t>
      </w:r>
      <w:r w:rsidRPr="00265126">
        <w:rPr>
          <w:rFonts w:ascii="Times New Roman" w:hAnsi="Times New Roman" w:cs="Times New Roman"/>
        </w:rPr>
        <w:t>Starter Liquid (from a previous batch)</w:t>
      </w:r>
    </w:p>
    <w:p w:rsidR="00A7386F" w:rsidRPr="00193220" w:rsidRDefault="00A7386F" w:rsidP="00A7386F">
      <w:pPr>
        <w:numPr>
          <w:ilvl w:val="0"/>
          <w:numId w:val="13"/>
        </w:numPr>
        <w:shd w:val="clear" w:color="auto" w:fill="FFFFFF"/>
        <w:spacing w:after="0" w:line="240" w:lineRule="auto"/>
        <w:rPr>
          <w:rFonts w:ascii="Times New Roman" w:hAnsi="Times New Roman" w:cs="Times New Roman"/>
        </w:rPr>
      </w:pPr>
      <w:r w:rsidRPr="00265126">
        <w:rPr>
          <w:rFonts w:ascii="Times New Roman" w:hAnsi="Times New Roman" w:cs="Times New Roman"/>
        </w:rPr>
        <w:t>1 SCOBY</w:t>
      </w:r>
    </w:p>
    <w:p w:rsidR="00563E7D" w:rsidRDefault="00563E7D" w:rsidP="00A7386F">
      <w:pPr>
        <w:shd w:val="clear" w:color="auto" w:fill="FFFFFF"/>
        <w:spacing w:after="0" w:line="240" w:lineRule="auto"/>
        <w:rPr>
          <w:rFonts w:ascii="Times New Roman" w:hAnsi="Times New Roman" w:cs="Times New Roman"/>
          <w:b/>
        </w:rPr>
      </w:pPr>
    </w:p>
    <w:p w:rsidR="00A7386F" w:rsidRDefault="00A7386F" w:rsidP="00A7386F">
      <w:pPr>
        <w:shd w:val="clear" w:color="auto" w:fill="FFFFFF"/>
        <w:spacing w:after="0" w:line="240" w:lineRule="auto"/>
        <w:rPr>
          <w:rFonts w:ascii="Times New Roman" w:hAnsi="Times New Roman" w:cs="Times New Roman"/>
          <w:b/>
        </w:rPr>
      </w:pPr>
      <w:r w:rsidRPr="00883AFD">
        <w:rPr>
          <w:rFonts w:ascii="Times New Roman" w:hAnsi="Times New Roman" w:cs="Times New Roman"/>
          <w:b/>
        </w:rPr>
        <w:t>Directions</w:t>
      </w:r>
    </w:p>
    <w:p w:rsidR="00A7386F" w:rsidRPr="00265126" w:rsidRDefault="00A7386F" w:rsidP="00A7386F">
      <w:pPr>
        <w:numPr>
          <w:ilvl w:val="0"/>
          <w:numId w:val="14"/>
        </w:numPr>
        <w:shd w:val="clear" w:color="auto" w:fill="FFFFFF"/>
        <w:spacing w:after="0" w:line="240" w:lineRule="auto"/>
        <w:rPr>
          <w:rFonts w:ascii="Times New Roman" w:hAnsi="Times New Roman" w:cs="Times New Roman"/>
        </w:rPr>
      </w:pPr>
      <w:r w:rsidRPr="00265126">
        <w:rPr>
          <w:rFonts w:ascii="Times New Roman" w:hAnsi="Times New Roman" w:cs="Times New Roman"/>
        </w:rPr>
        <w:t>Heat water. In brewing vessel, make tea. Steep tea for 10 minutes.</w:t>
      </w:r>
    </w:p>
    <w:p w:rsidR="00A7386F" w:rsidRPr="00265126" w:rsidRDefault="00A7386F" w:rsidP="00A7386F">
      <w:pPr>
        <w:numPr>
          <w:ilvl w:val="0"/>
          <w:numId w:val="14"/>
        </w:numPr>
        <w:shd w:val="clear" w:color="auto" w:fill="FFFFFF"/>
        <w:spacing w:after="0" w:line="240" w:lineRule="auto"/>
        <w:rPr>
          <w:rFonts w:ascii="Times New Roman" w:hAnsi="Times New Roman" w:cs="Times New Roman"/>
        </w:rPr>
      </w:pPr>
      <w:r w:rsidRPr="00265126">
        <w:rPr>
          <w:rFonts w:ascii="Times New Roman" w:hAnsi="Times New Roman" w:cs="Times New Roman"/>
        </w:rPr>
        <w:t xml:space="preserve">Remove </w:t>
      </w:r>
      <w:proofErr w:type="gramStart"/>
      <w:r w:rsidRPr="00265126">
        <w:rPr>
          <w:rFonts w:ascii="Times New Roman" w:hAnsi="Times New Roman" w:cs="Times New Roman"/>
        </w:rPr>
        <w:t>tea leaves</w:t>
      </w:r>
      <w:proofErr w:type="gramEnd"/>
      <w:r w:rsidRPr="00265126">
        <w:rPr>
          <w:rFonts w:ascii="Times New Roman" w:hAnsi="Times New Roman" w:cs="Times New Roman"/>
        </w:rPr>
        <w:t xml:space="preserve"> or bags. While water is still hot, stir in sugar and completely dissolve.</w:t>
      </w:r>
    </w:p>
    <w:p w:rsidR="00A7386F" w:rsidRPr="00265126" w:rsidRDefault="00A7386F" w:rsidP="00A7386F">
      <w:pPr>
        <w:numPr>
          <w:ilvl w:val="0"/>
          <w:numId w:val="14"/>
        </w:numPr>
        <w:shd w:val="clear" w:color="auto" w:fill="FFFFFF"/>
        <w:spacing w:after="0" w:line="240" w:lineRule="auto"/>
        <w:rPr>
          <w:rFonts w:ascii="Times New Roman" w:hAnsi="Times New Roman" w:cs="Times New Roman"/>
        </w:rPr>
      </w:pPr>
      <w:r w:rsidRPr="00265126">
        <w:rPr>
          <w:rFonts w:ascii="Times New Roman" w:hAnsi="Times New Roman" w:cs="Times New Roman"/>
        </w:rPr>
        <w:t xml:space="preserve">Allow sweetened tea to completely cool to room temperature. </w:t>
      </w:r>
      <w:r w:rsidRPr="00265126">
        <w:rPr>
          <w:rFonts w:ascii="Times New Roman" w:hAnsi="Times New Roman" w:cs="Times New Roman"/>
        </w:rPr>
        <w:br/>
      </w:r>
      <w:r w:rsidRPr="00A159B9">
        <w:rPr>
          <w:rFonts w:ascii="Times New Roman" w:hAnsi="Times New Roman" w:cs="Times New Roman"/>
          <w:b/>
          <w:u w:val="single"/>
        </w:rPr>
        <w:t>Note:</w:t>
      </w:r>
      <w:r>
        <w:rPr>
          <w:rFonts w:ascii="Times New Roman" w:hAnsi="Times New Roman" w:cs="Times New Roman"/>
        </w:rPr>
        <w:t xml:space="preserve"> </w:t>
      </w:r>
      <w:r w:rsidRPr="00883AFD">
        <w:rPr>
          <w:rFonts w:ascii="Times New Roman" w:hAnsi="Times New Roman" w:cs="Times New Roman"/>
        </w:rPr>
        <w:t>Alternative method to cool faster</w:t>
      </w:r>
      <w:r w:rsidRPr="00265126">
        <w:rPr>
          <w:rFonts w:ascii="Times New Roman" w:hAnsi="Times New Roman" w:cs="Times New Roman"/>
        </w:rPr>
        <w:t xml:space="preserve">: heat only half the water in step #1, to make a strong sweet tea, </w:t>
      </w:r>
      <w:proofErr w:type="gramStart"/>
      <w:r w:rsidRPr="00265126">
        <w:rPr>
          <w:rFonts w:ascii="Times New Roman" w:hAnsi="Times New Roman" w:cs="Times New Roman"/>
        </w:rPr>
        <w:t>then</w:t>
      </w:r>
      <w:proofErr w:type="gramEnd"/>
      <w:r w:rsidRPr="00265126">
        <w:rPr>
          <w:rFonts w:ascii="Times New Roman" w:hAnsi="Times New Roman" w:cs="Times New Roman"/>
        </w:rPr>
        <w:t xml:space="preserve"> add the remaining water as cold water.</w:t>
      </w:r>
    </w:p>
    <w:p w:rsidR="00A7386F" w:rsidRPr="00265126" w:rsidRDefault="00A7386F" w:rsidP="00A7386F">
      <w:pPr>
        <w:numPr>
          <w:ilvl w:val="0"/>
          <w:numId w:val="14"/>
        </w:numPr>
        <w:shd w:val="clear" w:color="auto" w:fill="FFFFFF"/>
        <w:spacing w:after="0" w:line="240" w:lineRule="auto"/>
        <w:rPr>
          <w:rFonts w:ascii="Times New Roman" w:hAnsi="Times New Roman" w:cs="Times New Roman"/>
        </w:rPr>
      </w:pPr>
      <w:r w:rsidRPr="00265126">
        <w:rPr>
          <w:rFonts w:ascii="Times New Roman" w:hAnsi="Times New Roman" w:cs="Times New Roman"/>
        </w:rPr>
        <w:t xml:space="preserve">Once cooled to room temperature, with washed hands, add SCOBY and </w:t>
      </w:r>
      <w:proofErr w:type="spellStart"/>
      <w:r w:rsidRPr="00265126">
        <w:rPr>
          <w:rFonts w:ascii="Times New Roman" w:hAnsi="Times New Roman" w:cs="Times New Roman"/>
        </w:rPr>
        <w:t>Kombucha</w:t>
      </w:r>
      <w:proofErr w:type="spellEnd"/>
      <w:r w:rsidRPr="00265126">
        <w:rPr>
          <w:rFonts w:ascii="Times New Roman" w:hAnsi="Times New Roman" w:cs="Times New Roman"/>
        </w:rPr>
        <w:t xml:space="preserve"> Starter Liquid to sweetened tea.</w:t>
      </w:r>
    </w:p>
    <w:p w:rsidR="00A7386F" w:rsidRPr="00265126" w:rsidRDefault="00A7386F" w:rsidP="00A7386F">
      <w:pPr>
        <w:numPr>
          <w:ilvl w:val="0"/>
          <w:numId w:val="14"/>
        </w:numPr>
        <w:shd w:val="clear" w:color="auto" w:fill="FFFFFF"/>
        <w:spacing w:after="0" w:line="240" w:lineRule="auto"/>
        <w:rPr>
          <w:rFonts w:ascii="Times New Roman" w:hAnsi="Times New Roman" w:cs="Times New Roman"/>
        </w:rPr>
      </w:pPr>
      <w:r w:rsidRPr="00265126">
        <w:rPr>
          <w:rFonts w:ascii="Times New Roman" w:hAnsi="Times New Roman" w:cs="Times New Roman"/>
        </w:rPr>
        <w:t xml:space="preserve">Cover with clean cloth or coffee filter. Secure with a rubber band or bungee cord to keep insects and contaminants out but allow </w:t>
      </w:r>
      <w:proofErr w:type="gramStart"/>
      <w:r w:rsidRPr="00265126">
        <w:rPr>
          <w:rFonts w:ascii="Times New Roman" w:hAnsi="Times New Roman" w:cs="Times New Roman"/>
        </w:rPr>
        <w:t>air flow</w:t>
      </w:r>
      <w:proofErr w:type="gramEnd"/>
      <w:r w:rsidRPr="00265126">
        <w:rPr>
          <w:rFonts w:ascii="Times New Roman" w:hAnsi="Times New Roman" w:cs="Times New Roman"/>
        </w:rPr>
        <w:t>. Record start date.</w:t>
      </w:r>
    </w:p>
    <w:p w:rsidR="00A7386F" w:rsidRPr="00265126" w:rsidRDefault="00A7386F" w:rsidP="00A7386F">
      <w:pPr>
        <w:numPr>
          <w:ilvl w:val="0"/>
          <w:numId w:val="14"/>
        </w:numPr>
        <w:shd w:val="clear" w:color="auto" w:fill="FFFFFF"/>
        <w:spacing w:after="0" w:line="240" w:lineRule="auto"/>
        <w:rPr>
          <w:rFonts w:ascii="Times New Roman" w:hAnsi="Times New Roman" w:cs="Times New Roman"/>
        </w:rPr>
      </w:pPr>
      <w:r w:rsidRPr="00265126">
        <w:rPr>
          <w:rFonts w:ascii="Times New Roman" w:hAnsi="Times New Roman" w:cs="Times New Roman"/>
        </w:rPr>
        <w:t xml:space="preserve">Allow </w:t>
      </w:r>
      <w:proofErr w:type="spellStart"/>
      <w:r w:rsidRPr="00265126">
        <w:rPr>
          <w:rFonts w:ascii="Times New Roman" w:hAnsi="Times New Roman" w:cs="Times New Roman"/>
        </w:rPr>
        <w:t>kombucha</w:t>
      </w:r>
      <w:proofErr w:type="spellEnd"/>
      <w:r w:rsidRPr="00265126">
        <w:rPr>
          <w:rFonts w:ascii="Times New Roman" w:hAnsi="Times New Roman" w:cs="Times New Roman"/>
        </w:rPr>
        <w:t xml:space="preserve"> to ferment at room temperature (ideally 64-79°F/18-26°C) for 7-14 days. A new SCOBY will develop on the surface of the liquid, starting as a light haze that gradually turns whitish, then opaque and thicker as time progresses. Check the </w:t>
      </w:r>
      <w:proofErr w:type="spellStart"/>
      <w:r w:rsidRPr="00265126">
        <w:rPr>
          <w:rFonts w:ascii="Times New Roman" w:hAnsi="Times New Roman" w:cs="Times New Roman"/>
        </w:rPr>
        <w:t>kombucha</w:t>
      </w:r>
      <w:proofErr w:type="spellEnd"/>
      <w:r w:rsidRPr="00265126">
        <w:rPr>
          <w:rFonts w:ascii="Times New Roman" w:hAnsi="Times New Roman" w:cs="Times New Roman"/>
        </w:rPr>
        <w:t xml:space="preserve"> flavor after a week. Stop fermenting when you like the flavor.</w:t>
      </w:r>
    </w:p>
    <w:p w:rsidR="00A7386F" w:rsidRPr="00265126" w:rsidRDefault="00A7386F" w:rsidP="00A7386F">
      <w:pPr>
        <w:numPr>
          <w:ilvl w:val="0"/>
          <w:numId w:val="14"/>
        </w:numPr>
        <w:shd w:val="clear" w:color="auto" w:fill="FFFFFF"/>
        <w:spacing w:after="0" w:line="240" w:lineRule="auto"/>
        <w:rPr>
          <w:rFonts w:ascii="Times New Roman" w:hAnsi="Times New Roman" w:cs="Times New Roman"/>
        </w:rPr>
      </w:pPr>
      <w:r w:rsidRPr="00265126">
        <w:rPr>
          <w:rFonts w:ascii="Times New Roman" w:hAnsi="Times New Roman" w:cs="Times New Roman"/>
        </w:rPr>
        <w:t xml:space="preserve">To “stop” fermenting: pour </w:t>
      </w:r>
      <w:proofErr w:type="spellStart"/>
      <w:r w:rsidRPr="00265126">
        <w:rPr>
          <w:rFonts w:ascii="Times New Roman" w:hAnsi="Times New Roman" w:cs="Times New Roman"/>
        </w:rPr>
        <w:t>kombucha</w:t>
      </w:r>
      <w:proofErr w:type="spellEnd"/>
      <w:r w:rsidRPr="00265126">
        <w:rPr>
          <w:rFonts w:ascii="Times New Roman" w:hAnsi="Times New Roman" w:cs="Times New Roman"/>
        </w:rPr>
        <w:t xml:space="preserve"> into clean jars or bottles sanitized by rinsing with boiling water or vinegar, retaining SCOBY and at least 1-2 cups for your next batch. Save more, at least 20%, if following continuous brew technique (see below).</w:t>
      </w:r>
    </w:p>
    <w:p w:rsidR="00A7386F" w:rsidRDefault="00A7386F" w:rsidP="00A7386F">
      <w:pPr>
        <w:numPr>
          <w:ilvl w:val="0"/>
          <w:numId w:val="14"/>
        </w:numPr>
        <w:shd w:val="clear" w:color="auto" w:fill="FFFFFF"/>
        <w:spacing w:after="0" w:line="240" w:lineRule="auto"/>
        <w:rPr>
          <w:rFonts w:ascii="Times New Roman" w:hAnsi="Times New Roman" w:cs="Times New Roman"/>
        </w:rPr>
      </w:pPr>
      <w:r w:rsidRPr="00265126">
        <w:rPr>
          <w:rFonts w:ascii="Times New Roman" w:hAnsi="Times New Roman" w:cs="Times New Roman"/>
        </w:rPr>
        <w:t xml:space="preserve">Flavor finished </w:t>
      </w:r>
      <w:proofErr w:type="spellStart"/>
      <w:r w:rsidRPr="00265126">
        <w:rPr>
          <w:rFonts w:ascii="Times New Roman" w:hAnsi="Times New Roman" w:cs="Times New Roman"/>
        </w:rPr>
        <w:t>kombucha</w:t>
      </w:r>
      <w:proofErr w:type="spellEnd"/>
      <w:r w:rsidRPr="00265126">
        <w:rPr>
          <w:rFonts w:ascii="Times New Roman" w:hAnsi="Times New Roman" w:cs="Times New Roman"/>
        </w:rPr>
        <w:t xml:space="preserve"> as desired with 10-20% juice or clean fruit, and experiment with clean herbs and spices based on preference. Cap tightly. Leave at room temperature 1-3 days for potential carbonation or refrigerate immediately. </w:t>
      </w:r>
    </w:p>
    <w:p w:rsidR="00A7386F" w:rsidRDefault="00A7386F" w:rsidP="00A7386F">
      <w:pPr>
        <w:numPr>
          <w:ilvl w:val="0"/>
          <w:numId w:val="14"/>
        </w:numPr>
        <w:shd w:val="clear" w:color="auto" w:fill="FFFFFF"/>
        <w:spacing w:after="0" w:line="240" w:lineRule="auto"/>
        <w:rPr>
          <w:rFonts w:ascii="Times New Roman" w:hAnsi="Times New Roman" w:cs="Times New Roman"/>
        </w:rPr>
      </w:pPr>
      <w:r w:rsidRPr="00A159B9">
        <w:rPr>
          <w:rFonts w:ascii="Times New Roman" w:hAnsi="Times New Roman" w:cs="Times New Roman"/>
          <w:b/>
          <w:u w:val="single"/>
        </w:rPr>
        <w:t>CAUTION:</w:t>
      </w:r>
      <w:r w:rsidRPr="00265126">
        <w:rPr>
          <w:rFonts w:ascii="Times New Roman" w:hAnsi="Times New Roman" w:cs="Times New Roman"/>
        </w:rPr>
        <w:t xml:space="preserve"> Longer time capped at room temperature could result in carbon dioxide accumulation and even explosion of the contents.</w:t>
      </w:r>
    </w:p>
    <w:p w:rsidR="0070281D" w:rsidRDefault="0070281D" w:rsidP="00A7386F">
      <w:pPr>
        <w:shd w:val="clear" w:color="auto" w:fill="FFFFFF"/>
        <w:spacing w:after="0" w:line="240" w:lineRule="auto"/>
        <w:rPr>
          <w:rFonts w:ascii="Times New Roman" w:hAnsi="Times New Roman" w:cs="Times New Roman"/>
          <w:u w:val="single"/>
        </w:rPr>
      </w:pPr>
    </w:p>
    <w:p w:rsidR="00A7386F" w:rsidRPr="00265126" w:rsidRDefault="00A7386F" w:rsidP="00A7386F">
      <w:pPr>
        <w:shd w:val="clear" w:color="auto" w:fill="FFFFFF"/>
        <w:spacing w:after="0" w:line="240" w:lineRule="auto"/>
        <w:rPr>
          <w:rFonts w:ascii="Times New Roman" w:hAnsi="Times New Roman" w:cs="Times New Roman"/>
          <w:u w:val="single"/>
        </w:rPr>
      </w:pPr>
      <w:r w:rsidRPr="00883AFD">
        <w:rPr>
          <w:rFonts w:ascii="Times New Roman" w:hAnsi="Times New Roman" w:cs="Times New Roman"/>
          <w:u w:val="single"/>
        </w:rPr>
        <w:t>Repeat batches using continuous brew technique:</w:t>
      </w:r>
    </w:p>
    <w:p w:rsidR="00A7386F" w:rsidRPr="00883AFD" w:rsidRDefault="00A7386F" w:rsidP="00A7386F">
      <w:pPr>
        <w:shd w:val="clear" w:color="auto" w:fill="FFFFFF"/>
        <w:spacing w:after="0" w:line="240" w:lineRule="auto"/>
        <w:rPr>
          <w:rFonts w:ascii="Times New Roman" w:hAnsi="Times New Roman" w:cs="Times New Roman"/>
        </w:rPr>
      </w:pPr>
      <w:r w:rsidRPr="00265126">
        <w:rPr>
          <w:rFonts w:ascii="Times New Roman" w:hAnsi="Times New Roman" w:cs="Times New Roman"/>
        </w:rPr>
        <w:t xml:space="preserve">To minimize handling the SCOBY and reduce introduction of contaminants, it is better to leave the SCOBY and starter liquid in the vessel and not wash the vessel between uses, but only if it </w:t>
      </w:r>
      <w:proofErr w:type="gramStart"/>
      <w:r w:rsidRPr="00265126">
        <w:rPr>
          <w:rFonts w:ascii="Times New Roman" w:hAnsi="Times New Roman" w:cs="Times New Roman"/>
        </w:rPr>
        <w:t>becomes built up</w:t>
      </w:r>
      <w:proofErr w:type="gramEnd"/>
      <w:r w:rsidRPr="00265126">
        <w:rPr>
          <w:rFonts w:ascii="Times New Roman" w:hAnsi="Times New Roman" w:cs="Times New Roman"/>
        </w:rPr>
        <w:t xml:space="preserve"> with yeast. Gently pour in new sweetened, cooled tea along the inside of the jar to limit disturbing the SCOBY. SCOBY growth </w:t>
      </w:r>
      <w:proofErr w:type="gramStart"/>
      <w:r w:rsidRPr="00265126">
        <w:rPr>
          <w:rFonts w:ascii="Times New Roman" w:hAnsi="Times New Roman" w:cs="Times New Roman"/>
        </w:rPr>
        <w:t xml:space="preserve">can </w:t>
      </w:r>
      <w:r w:rsidRPr="00265126">
        <w:rPr>
          <w:rFonts w:ascii="Times New Roman" w:hAnsi="Times New Roman" w:cs="Times New Roman"/>
        </w:rPr>
        <w:lastRenderedPageBreak/>
        <w:t xml:space="preserve">be peeled and shared with others or stored for several weeks in a similar cloth covered vessel, covered by </w:t>
      </w:r>
      <w:proofErr w:type="spellStart"/>
      <w:r w:rsidRPr="00265126">
        <w:rPr>
          <w:rFonts w:ascii="Times New Roman" w:hAnsi="Times New Roman" w:cs="Times New Roman"/>
        </w:rPr>
        <w:t>kombucha</w:t>
      </w:r>
      <w:proofErr w:type="spellEnd"/>
      <w:proofErr w:type="gramEnd"/>
      <w:r w:rsidRPr="00265126">
        <w:rPr>
          <w:rFonts w:ascii="Times New Roman" w:hAnsi="Times New Roman" w:cs="Times New Roman"/>
        </w:rPr>
        <w:t>.</w:t>
      </w:r>
    </w:p>
    <w:p w:rsidR="00A7386F" w:rsidRDefault="00A7386F" w:rsidP="00A7386F">
      <w:pPr>
        <w:shd w:val="clear" w:color="auto" w:fill="FFFFFF"/>
        <w:spacing w:after="0" w:line="240" w:lineRule="auto"/>
        <w:rPr>
          <w:rFonts w:ascii="Times New Roman" w:hAnsi="Times New Roman" w:cs="Times New Roman"/>
          <w:i/>
        </w:rPr>
      </w:pPr>
      <w:r w:rsidRPr="00883AFD">
        <w:rPr>
          <w:rFonts w:ascii="Times New Roman" w:hAnsi="Times New Roman" w:cs="Times New Roman"/>
          <w:i/>
        </w:rPr>
        <w:t>Source: Colorado State University Extension, Farm to Table</w:t>
      </w:r>
    </w:p>
    <w:p w:rsidR="00A7386F" w:rsidRDefault="00A7386F" w:rsidP="00A7386F">
      <w:pPr>
        <w:spacing w:after="0" w:line="240" w:lineRule="auto"/>
        <w:rPr>
          <w:rFonts w:ascii="Arial" w:hAnsi="Arial" w:cs="Arial"/>
          <w:b/>
          <w:sz w:val="28"/>
        </w:rPr>
      </w:pPr>
    </w:p>
    <w:p w:rsidR="00A7386F" w:rsidRPr="00745008" w:rsidRDefault="00A7386F" w:rsidP="00A7386F">
      <w:pPr>
        <w:shd w:val="clear" w:color="auto" w:fill="D9D9D9" w:themeFill="background1" w:themeFillShade="D9"/>
        <w:rPr>
          <w:rFonts w:ascii="Arial" w:hAnsi="Arial" w:cs="Arial"/>
          <w:b/>
          <w:sz w:val="28"/>
        </w:rPr>
      </w:pPr>
      <w:r>
        <w:rPr>
          <w:rFonts w:ascii="Arial" w:hAnsi="Arial" w:cs="Arial"/>
          <w:b/>
          <w:sz w:val="28"/>
        </w:rPr>
        <w:t>Yogurt</w:t>
      </w:r>
    </w:p>
    <w:p w:rsidR="00A7386F" w:rsidRDefault="00A7386F" w:rsidP="00A7386F">
      <w:pPr>
        <w:spacing w:after="0" w:line="240" w:lineRule="auto"/>
        <w:rPr>
          <w:rFonts w:ascii="Times New Roman" w:hAnsi="Times New Roman" w:cs="Times New Roman"/>
        </w:rPr>
      </w:pPr>
      <w:r w:rsidRPr="00F50D03">
        <w:rPr>
          <w:rFonts w:ascii="Times New Roman" w:hAnsi="Times New Roman" w:cs="Times New Roman"/>
        </w:rPr>
        <w:t xml:space="preserve">Yogurt </w:t>
      </w:r>
      <w:proofErr w:type="gramStart"/>
      <w:r w:rsidRPr="00F50D03">
        <w:rPr>
          <w:rFonts w:ascii="Times New Roman" w:hAnsi="Times New Roman" w:cs="Times New Roman"/>
        </w:rPr>
        <w:t>is made</w:t>
      </w:r>
      <w:proofErr w:type="gramEnd"/>
      <w:r w:rsidRPr="00F50D03">
        <w:rPr>
          <w:rFonts w:ascii="Times New Roman" w:hAnsi="Times New Roman" w:cs="Times New Roman"/>
        </w:rPr>
        <w:t xml:space="preserve"> by adding </w:t>
      </w:r>
      <w:r>
        <w:rPr>
          <w:rFonts w:ascii="Times New Roman" w:hAnsi="Times New Roman" w:cs="Times New Roman"/>
        </w:rPr>
        <w:t>beneficial bacteria (</w:t>
      </w:r>
      <w:r w:rsidRPr="00F50D03">
        <w:rPr>
          <w:rFonts w:ascii="Times New Roman" w:hAnsi="Times New Roman" w:cs="Times New Roman"/>
          <w:i/>
          <w:iCs/>
        </w:rPr>
        <w:t xml:space="preserve">Streptococcus </w:t>
      </w:r>
      <w:proofErr w:type="spellStart"/>
      <w:r w:rsidRPr="00F50D03">
        <w:rPr>
          <w:rFonts w:ascii="Times New Roman" w:hAnsi="Times New Roman" w:cs="Times New Roman"/>
          <w:i/>
          <w:iCs/>
        </w:rPr>
        <w:t>thermophilus</w:t>
      </w:r>
      <w:proofErr w:type="spellEnd"/>
      <w:r w:rsidRPr="00F50D03">
        <w:rPr>
          <w:rFonts w:ascii="Times New Roman" w:hAnsi="Times New Roman" w:cs="Times New Roman"/>
        </w:rPr>
        <w:t> and </w:t>
      </w:r>
      <w:r w:rsidRPr="00F50D03">
        <w:rPr>
          <w:rFonts w:ascii="Times New Roman" w:hAnsi="Times New Roman" w:cs="Times New Roman"/>
          <w:i/>
          <w:iCs/>
        </w:rPr>
        <w:t xml:space="preserve">Lactobacillus </w:t>
      </w:r>
      <w:proofErr w:type="spellStart"/>
      <w:r w:rsidRPr="00F50D03">
        <w:rPr>
          <w:rFonts w:ascii="Times New Roman" w:hAnsi="Times New Roman" w:cs="Times New Roman"/>
          <w:i/>
          <w:iCs/>
        </w:rPr>
        <w:t>bulgaricus</w:t>
      </w:r>
      <w:proofErr w:type="spellEnd"/>
      <w:r>
        <w:rPr>
          <w:rFonts w:ascii="Times New Roman" w:hAnsi="Times New Roman" w:cs="Times New Roman"/>
          <w:i/>
          <w:iCs/>
        </w:rPr>
        <w:t>)</w:t>
      </w:r>
      <w:r w:rsidRPr="00F50D03">
        <w:rPr>
          <w:rFonts w:ascii="Times New Roman" w:hAnsi="Times New Roman" w:cs="Times New Roman"/>
        </w:rPr>
        <w:t xml:space="preserve"> into heated milk. After this </w:t>
      </w:r>
      <w:proofErr w:type="gramStart"/>
      <w:r w:rsidRPr="00F50D03">
        <w:rPr>
          <w:rFonts w:ascii="Times New Roman" w:hAnsi="Times New Roman" w:cs="Times New Roman"/>
        </w:rPr>
        <w:t>inoculation</w:t>
      </w:r>
      <w:proofErr w:type="gramEnd"/>
      <w:r w:rsidRPr="00F50D03">
        <w:rPr>
          <w:rFonts w:ascii="Times New Roman" w:hAnsi="Times New Roman" w:cs="Times New Roman"/>
        </w:rPr>
        <w:t xml:space="preserve"> the milk is held at 110°F ± 5°F until firm. The milk </w:t>
      </w:r>
      <w:proofErr w:type="gramStart"/>
      <w:r w:rsidRPr="00F50D03">
        <w:rPr>
          <w:rFonts w:ascii="Times New Roman" w:hAnsi="Times New Roman" w:cs="Times New Roman"/>
        </w:rPr>
        <w:t>is coagulated</w:t>
      </w:r>
      <w:proofErr w:type="gramEnd"/>
      <w:r w:rsidRPr="00F50D03">
        <w:rPr>
          <w:rFonts w:ascii="Times New Roman" w:hAnsi="Times New Roman" w:cs="Times New Roman"/>
        </w:rPr>
        <w:t xml:space="preserve"> (thickened) by an increase in acidity from lactic acid produced by the bacteria. With its slightly sour taste, creamy texture, and good nutrient content, skim or whole milk yogurt remains a healthy food itself and one that </w:t>
      </w:r>
      <w:proofErr w:type="gramStart"/>
      <w:r w:rsidRPr="00F50D03">
        <w:rPr>
          <w:rFonts w:ascii="Times New Roman" w:hAnsi="Times New Roman" w:cs="Times New Roman"/>
        </w:rPr>
        <w:t>can be used</w:t>
      </w:r>
      <w:proofErr w:type="gramEnd"/>
      <w:r w:rsidRPr="00F50D03">
        <w:rPr>
          <w:rFonts w:ascii="Times New Roman" w:hAnsi="Times New Roman" w:cs="Times New Roman"/>
        </w:rPr>
        <w:t xml:space="preserve"> in recipes from appetizers to desserts.</w:t>
      </w:r>
    </w:p>
    <w:p w:rsidR="00A7386F" w:rsidRDefault="00A7386F" w:rsidP="00A7386F">
      <w:pPr>
        <w:spacing w:after="0" w:line="240" w:lineRule="auto"/>
        <w:rPr>
          <w:rFonts w:ascii="Times New Roman" w:hAnsi="Times New Roman" w:cs="Times New Roman"/>
        </w:rPr>
      </w:pPr>
    </w:p>
    <w:p w:rsidR="00563E7D" w:rsidRDefault="00563E7D" w:rsidP="00563E7D">
      <w:pPr>
        <w:spacing w:after="0" w:line="240" w:lineRule="auto"/>
        <w:rPr>
          <w:rFonts w:ascii="Times New Roman" w:hAnsi="Times New Roman" w:cs="Times New Roman"/>
          <w:b/>
          <w:i/>
          <w:sz w:val="24"/>
          <w:szCs w:val="24"/>
          <w:u w:val="single"/>
        </w:rPr>
      </w:pPr>
      <w:r w:rsidRPr="00F50D03">
        <w:rPr>
          <w:rFonts w:ascii="Times New Roman" w:hAnsi="Times New Roman" w:cs="Times New Roman"/>
          <w:b/>
          <w:i/>
          <w:sz w:val="24"/>
          <w:szCs w:val="24"/>
          <w:u w:val="single"/>
        </w:rPr>
        <w:t>Yogurt</w:t>
      </w:r>
    </w:p>
    <w:p w:rsidR="00A7386F" w:rsidRDefault="00A7386F" w:rsidP="00A7386F">
      <w:pPr>
        <w:spacing w:after="0" w:line="240" w:lineRule="auto"/>
        <w:rPr>
          <w:rFonts w:ascii="Times New Roman" w:hAnsi="Times New Roman" w:cs="Times New Roman"/>
        </w:rPr>
      </w:pPr>
      <w:r w:rsidRPr="00563E7D">
        <w:rPr>
          <w:rFonts w:ascii="Times New Roman" w:eastAsia="Times New Roman" w:hAnsi="Times New Roman" w:cs="Times New Roman"/>
          <w:b/>
          <w:iCs/>
          <w:color w:val="000000"/>
          <w:shd w:val="clear" w:color="auto" w:fill="FFFFFF"/>
        </w:rPr>
        <w:t>Ingredients</w:t>
      </w:r>
      <w:r w:rsidR="00563E7D">
        <w:rPr>
          <w:rFonts w:ascii="Times New Roman" w:hAnsi="Times New Roman" w:cs="Times New Roman"/>
          <w:b/>
        </w:rPr>
        <w:t xml:space="preserve"> </w:t>
      </w:r>
      <w:r w:rsidRPr="00563E7D">
        <w:rPr>
          <w:rFonts w:ascii="Times New Roman" w:hAnsi="Times New Roman" w:cs="Times New Roman"/>
        </w:rPr>
        <w:t>(Makes 4-5 cups of yogurt)</w:t>
      </w:r>
    </w:p>
    <w:p w:rsidR="00563E7D" w:rsidRPr="00563E7D" w:rsidRDefault="00563E7D" w:rsidP="00A7386F">
      <w:pPr>
        <w:spacing w:after="0" w:line="240" w:lineRule="auto"/>
        <w:rPr>
          <w:rFonts w:ascii="Times New Roman" w:hAnsi="Times New Roman" w:cs="Times New Roman"/>
        </w:rPr>
      </w:pPr>
    </w:p>
    <w:p w:rsidR="00A7386F" w:rsidRPr="00F50D03" w:rsidRDefault="00A7386F" w:rsidP="00A7386F">
      <w:pPr>
        <w:numPr>
          <w:ilvl w:val="0"/>
          <w:numId w:val="8"/>
        </w:numPr>
        <w:shd w:val="clear" w:color="auto" w:fill="FFFFFF"/>
        <w:spacing w:after="0" w:line="240" w:lineRule="auto"/>
        <w:rPr>
          <w:rFonts w:ascii="Times New Roman" w:hAnsi="Times New Roman" w:cs="Times New Roman"/>
        </w:rPr>
      </w:pPr>
      <w:r w:rsidRPr="00F50D03">
        <w:rPr>
          <w:rFonts w:ascii="Times New Roman" w:hAnsi="Times New Roman" w:cs="Times New Roman"/>
        </w:rPr>
        <w:t xml:space="preserve">1-quart milk (cream, </w:t>
      </w:r>
      <w:proofErr w:type="gramStart"/>
      <w:r w:rsidRPr="00F50D03">
        <w:rPr>
          <w:rFonts w:ascii="Times New Roman" w:hAnsi="Times New Roman" w:cs="Times New Roman"/>
        </w:rPr>
        <w:t>whole</w:t>
      </w:r>
      <w:proofErr w:type="gramEnd"/>
      <w:r w:rsidRPr="00F50D03">
        <w:rPr>
          <w:rFonts w:ascii="Times New Roman" w:hAnsi="Times New Roman" w:cs="Times New Roman"/>
        </w:rPr>
        <w:t xml:space="preserve">, low fat, or skim) — In general the higher the milk fat level in the yogurt the creamier and smother it will taste. Note: If you use home-produced </w:t>
      </w:r>
      <w:proofErr w:type="gramStart"/>
      <w:r w:rsidRPr="00F50D03">
        <w:rPr>
          <w:rFonts w:ascii="Times New Roman" w:hAnsi="Times New Roman" w:cs="Times New Roman"/>
        </w:rPr>
        <w:t>milk</w:t>
      </w:r>
      <w:proofErr w:type="gramEnd"/>
      <w:r w:rsidRPr="00F50D03">
        <w:rPr>
          <w:rFonts w:ascii="Times New Roman" w:hAnsi="Times New Roman" w:cs="Times New Roman"/>
        </w:rPr>
        <w:t xml:space="preserve"> it must be pasteurized before preparing yogurt.</w:t>
      </w:r>
    </w:p>
    <w:p w:rsidR="00A7386F" w:rsidRPr="00F50D03" w:rsidRDefault="00A7386F" w:rsidP="00A7386F">
      <w:pPr>
        <w:numPr>
          <w:ilvl w:val="0"/>
          <w:numId w:val="8"/>
        </w:numPr>
        <w:shd w:val="clear" w:color="auto" w:fill="FFFFFF"/>
        <w:spacing w:before="100" w:beforeAutospacing="1" w:after="100" w:afterAutospacing="1" w:line="240" w:lineRule="auto"/>
        <w:rPr>
          <w:rFonts w:ascii="Times New Roman" w:hAnsi="Times New Roman" w:cs="Times New Roman"/>
        </w:rPr>
      </w:pPr>
      <w:r w:rsidRPr="00F50D03">
        <w:rPr>
          <w:rFonts w:ascii="Times New Roman" w:hAnsi="Times New Roman" w:cs="Times New Roman"/>
        </w:rPr>
        <w:t xml:space="preserve">Nonfat dry milk powder — Use 1/3-cup powder when using </w:t>
      </w:r>
      <w:proofErr w:type="gramStart"/>
      <w:r w:rsidRPr="00F50D03">
        <w:rPr>
          <w:rFonts w:ascii="Times New Roman" w:hAnsi="Times New Roman" w:cs="Times New Roman"/>
        </w:rPr>
        <w:t>whole</w:t>
      </w:r>
      <w:proofErr w:type="gramEnd"/>
      <w:r w:rsidRPr="00F50D03">
        <w:rPr>
          <w:rFonts w:ascii="Times New Roman" w:hAnsi="Times New Roman" w:cs="Times New Roman"/>
        </w:rPr>
        <w:t xml:space="preserve"> or low fat milk, or use 2/3-cup powder when using skim milk. The higher the milk solids the firmer the yogurt will be. For even more </w:t>
      </w:r>
      <w:proofErr w:type="gramStart"/>
      <w:r w:rsidRPr="00F50D03">
        <w:rPr>
          <w:rFonts w:ascii="Times New Roman" w:hAnsi="Times New Roman" w:cs="Times New Roman"/>
        </w:rPr>
        <w:t>firmness</w:t>
      </w:r>
      <w:proofErr w:type="gramEnd"/>
      <w:r w:rsidRPr="00F50D03">
        <w:rPr>
          <w:rFonts w:ascii="Times New Roman" w:hAnsi="Times New Roman" w:cs="Times New Roman"/>
        </w:rPr>
        <w:t xml:space="preserve"> add gelatin (directions below).</w:t>
      </w:r>
    </w:p>
    <w:p w:rsidR="00A7386F" w:rsidRPr="00F50D03" w:rsidRDefault="00A7386F" w:rsidP="00A7386F">
      <w:pPr>
        <w:numPr>
          <w:ilvl w:val="0"/>
          <w:numId w:val="8"/>
        </w:numPr>
        <w:shd w:val="clear" w:color="auto" w:fill="FFFFFF"/>
        <w:spacing w:before="100" w:beforeAutospacing="1" w:after="100" w:afterAutospacing="1" w:line="240" w:lineRule="auto"/>
        <w:rPr>
          <w:rFonts w:ascii="Times New Roman" w:hAnsi="Times New Roman" w:cs="Times New Roman"/>
        </w:rPr>
      </w:pPr>
      <w:r w:rsidRPr="00F50D03">
        <w:rPr>
          <w:rFonts w:ascii="Times New Roman" w:hAnsi="Times New Roman" w:cs="Times New Roman"/>
        </w:rPr>
        <w:t xml:space="preserve">Commercial, unflavored, </w:t>
      </w:r>
      <w:r>
        <w:rPr>
          <w:rFonts w:ascii="Times New Roman" w:hAnsi="Times New Roman" w:cs="Times New Roman"/>
        </w:rPr>
        <w:t>cultured yogurt — Use 1/4</w:t>
      </w:r>
      <w:r w:rsidRPr="00F50D03">
        <w:rPr>
          <w:rFonts w:ascii="Times New Roman" w:hAnsi="Times New Roman" w:cs="Times New Roman"/>
        </w:rPr>
        <w:t xml:space="preserve">-cup. Be sure the product label indicates that it contains a live culture. </w:t>
      </w:r>
      <w:proofErr w:type="gramStart"/>
      <w:r w:rsidRPr="00F50D03">
        <w:rPr>
          <w:rFonts w:ascii="Times New Roman" w:hAnsi="Times New Roman" w:cs="Times New Roman"/>
        </w:rPr>
        <w:t>Also</w:t>
      </w:r>
      <w:proofErr w:type="gramEnd"/>
      <w:r w:rsidRPr="00F50D03">
        <w:rPr>
          <w:rFonts w:ascii="Times New Roman" w:hAnsi="Times New Roman" w:cs="Times New Roman"/>
        </w:rPr>
        <w:t xml:space="preserve"> note the content of the culture. </w:t>
      </w:r>
      <w:r w:rsidRPr="00A7386F">
        <w:rPr>
          <w:rFonts w:ascii="Times New Roman" w:hAnsi="Times New Roman" w:cs="Times New Roman"/>
          <w:i/>
        </w:rPr>
        <w:t xml:space="preserve">L. </w:t>
      </w:r>
      <w:proofErr w:type="spellStart"/>
      <w:r w:rsidRPr="00A7386F">
        <w:rPr>
          <w:rFonts w:ascii="Times New Roman" w:hAnsi="Times New Roman" w:cs="Times New Roman"/>
          <w:i/>
        </w:rPr>
        <w:t>bulgaricus</w:t>
      </w:r>
      <w:proofErr w:type="spellEnd"/>
      <w:r w:rsidRPr="00F50D03">
        <w:rPr>
          <w:rFonts w:ascii="Times New Roman" w:hAnsi="Times New Roman" w:cs="Times New Roman"/>
        </w:rPr>
        <w:t> and </w:t>
      </w:r>
      <w:r w:rsidRPr="00A7386F">
        <w:rPr>
          <w:rFonts w:ascii="Times New Roman" w:hAnsi="Times New Roman" w:cs="Times New Roman"/>
          <w:i/>
        </w:rPr>
        <w:t xml:space="preserve">S. </w:t>
      </w:r>
      <w:proofErr w:type="spellStart"/>
      <w:r w:rsidRPr="00A7386F">
        <w:rPr>
          <w:rFonts w:ascii="Times New Roman" w:hAnsi="Times New Roman" w:cs="Times New Roman"/>
          <w:i/>
        </w:rPr>
        <w:t>thermophilus</w:t>
      </w:r>
      <w:proofErr w:type="spellEnd"/>
      <w:r w:rsidRPr="00F50D03">
        <w:rPr>
          <w:rFonts w:ascii="Times New Roman" w:hAnsi="Times New Roman" w:cs="Times New Roman"/>
        </w:rPr>
        <w:t> are required in yogurt, but some manufacturers may in addition add </w:t>
      </w:r>
      <w:r w:rsidRPr="00A7386F">
        <w:rPr>
          <w:rFonts w:ascii="Times New Roman" w:hAnsi="Times New Roman" w:cs="Times New Roman"/>
          <w:i/>
        </w:rPr>
        <w:t>L. acidophilus</w:t>
      </w:r>
      <w:r w:rsidRPr="00F50D03">
        <w:rPr>
          <w:rFonts w:ascii="Times New Roman" w:hAnsi="Times New Roman" w:cs="Times New Roman"/>
        </w:rPr>
        <w:t> and/or </w:t>
      </w:r>
      <w:r w:rsidRPr="00A7386F">
        <w:rPr>
          <w:rFonts w:ascii="Times New Roman" w:hAnsi="Times New Roman" w:cs="Times New Roman"/>
          <w:i/>
        </w:rPr>
        <w:t xml:space="preserve">B. </w:t>
      </w:r>
      <w:proofErr w:type="spellStart"/>
      <w:r w:rsidRPr="00A7386F">
        <w:rPr>
          <w:rFonts w:ascii="Times New Roman" w:hAnsi="Times New Roman" w:cs="Times New Roman"/>
          <w:i/>
        </w:rPr>
        <w:t>bifidum</w:t>
      </w:r>
      <w:proofErr w:type="spellEnd"/>
      <w:r w:rsidRPr="00F50D03">
        <w:rPr>
          <w:rFonts w:ascii="Times New Roman" w:hAnsi="Times New Roman" w:cs="Times New Roman"/>
        </w:rPr>
        <w:t xml:space="preserve">. The latter two </w:t>
      </w:r>
      <w:proofErr w:type="gramStart"/>
      <w:r w:rsidRPr="00F50D03">
        <w:rPr>
          <w:rFonts w:ascii="Times New Roman" w:hAnsi="Times New Roman" w:cs="Times New Roman"/>
        </w:rPr>
        <w:t>are used</w:t>
      </w:r>
      <w:proofErr w:type="gramEnd"/>
      <w:r w:rsidRPr="00F50D03">
        <w:rPr>
          <w:rFonts w:ascii="Times New Roman" w:hAnsi="Times New Roman" w:cs="Times New Roman"/>
        </w:rPr>
        <w:t xml:space="preserve"> for slight variations in flavor, but more commonly for health reasons attributed to these organisms. All culture variations will make a successful yogurt.</w:t>
      </w:r>
    </w:p>
    <w:p w:rsidR="00A7386F" w:rsidRDefault="00A7386F" w:rsidP="00A7386F">
      <w:pPr>
        <w:shd w:val="clear" w:color="auto" w:fill="FFFFFF"/>
        <w:spacing w:after="0" w:line="240" w:lineRule="auto"/>
        <w:rPr>
          <w:rFonts w:ascii="Times New Roman" w:hAnsi="Times New Roman" w:cs="Times New Roman"/>
          <w:b/>
        </w:rPr>
      </w:pPr>
      <w:r w:rsidRPr="00D11086">
        <w:rPr>
          <w:rFonts w:ascii="Times New Roman" w:hAnsi="Times New Roman" w:cs="Times New Roman"/>
          <w:b/>
        </w:rPr>
        <w:t>Processing</w:t>
      </w:r>
    </w:p>
    <w:p w:rsidR="00A7386F" w:rsidRPr="00563E7D" w:rsidRDefault="00A7386F" w:rsidP="00A7386F">
      <w:pPr>
        <w:pStyle w:val="ListParagraph"/>
        <w:numPr>
          <w:ilvl w:val="0"/>
          <w:numId w:val="18"/>
        </w:numPr>
        <w:autoSpaceDE w:val="0"/>
        <w:autoSpaceDN w:val="0"/>
        <w:adjustRightInd w:val="0"/>
        <w:spacing w:after="0" w:line="240" w:lineRule="auto"/>
        <w:rPr>
          <w:rFonts w:ascii="Times New Roman" w:hAnsi="Times New Roman" w:cs="Times New Roman"/>
          <w:sz w:val="24"/>
        </w:rPr>
      </w:pPr>
      <w:r w:rsidRPr="00563E7D">
        <w:rPr>
          <w:rFonts w:ascii="Times New Roman" w:hAnsi="Times New Roman" w:cs="Times New Roman"/>
          <w:szCs w:val="21"/>
        </w:rPr>
        <w:t xml:space="preserve">Pour milk of choice into a double boiler and heat to 180°F. This will kill competing bacteria, and the whey proteins will denature and coagulate to enhance the viscosity and texture of the final product. Maintain temperature for 10 minutes for thinner yogurt, 20 minutes for thicker yogurt. </w:t>
      </w:r>
    </w:p>
    <w:p w:rsidR="00A7386F" w:rsidRPr="00563E7D" w:rsidRDefault="00A7386F" w:rsidP="00A7386F">
      <w:pPr>
        <w:pStyle w:val="ListParagraph"/>
        <w:numPr>
          <w:ilvl w:val="0"/>
          <w:numId w:val="18"/>
        </w:numPr>
        <w:autoSpaceDE w:val="0"/>
        <w:autoSpaceDN w:val="0"/>
        <w:adjustRightInd w:val="0"/>
        <w:spacing w:after="0" w:line="240" w:lineRule="auto"/>
        <w:rPr>
          <w:rFonts w:ascii="Times New Roman" w:hAnsi="Times New Roman" w:cs="Times New Roman"/>
          <w:sz w:val="24"/>
        </w:rPr>
      </w:pPr>
      <w:r w:rsidRPr="00563E7D">
        <w:rPr>
          <w:rFonts w:ascii="Times New Roman" w:hAnsi="Times New Roman" w:cs="Times New Roman"/>
          <w:szCs w:val="21"/>
        </w:rPr>
        <w:t xml:space="preserve">After the milk has reached 180°F for the desired time, remove from heat and allow </w:t>
      </w:r>
      <w:proofErr w:type="gramStart"/>
      <w:r w:rsidRPr="00563E7D">
        <w:rPr>
          <w:rFonts w:ascii="Times New Roman" w:hAnsi="Times New Roman" w:cs="Times New Roman"/>
          <w:szCs w:val="21"/>
        </w:rPr>
        <w:t>to cool</w:t>
      </w:r>
      <w:proofErr w:type="gramEnd"/>
      <w:r w:rsidRPr="00563E7D">
        <w:rPr>
          <w:rFonts w:ascii="Times New Roman" w:hAnsi="Times New Roman" w:cs="Times New Roman"/>
          <w:szCs w:val="21"/>
        </w:rPr>
        <w:t xml:space="preserve"> to 108°F to 112°F. </w:t>
      </w:r>
    </w:p>
    <w:p w:rsidR="00A7386F" w:rsidRPr="00563E7D" w:rsidRDefault="00A7386F" w:rsidP="00A7386F">
      <w:pPr>
        <w:pStyle w:val="ListParagraph"/>
        <w:numPr>
          <w:ilvl w:val="0"/>
          <w:numId w:val="18"/>
        </w:numPr>
        <w:autoSpaceDE w:val="0"/>
        <w:autoSpaceDN w:val="0"/>
        <w:adjustRightInd w:val="0"/>
        <w:spacing w:after="0" w:line="240" w:lineRule="auto"/>
        <w:rPr>
          <w:rFonts w:ascii="Times New Roman" w:hAnsi="Times New Roman" w:cs="Times New Roman"/>
          <w:sz w:val="24"/>
        </w:rPr>
      </w:pPr>
      <w:r w:rsidRPr="00563E7D">
        <w:rPr>
          <w:rFonts w:ascii="Times New Roman" w:hAnsi="Times New Roman" w:cs="Times New Roman"/>
          <w:szCs w:val="21"/>
        </w:rPr>
        <w:t xml:space="preserve">When the milk </w:t>
      </w:r>
      <w:proofErr w:type="gramStart"/>
      <w:r w:rsidRPr="00563E7D">
        <w:rPr>
          <w:rFonts w:ascii="Times New Roman" w:hAnsi="Times New Roman" w:cs="Times New Roman"/>
          <w:szCs w:val="21"/>
        </w:rPr>
        <w:t>is cooled</w:t>
      </w:r>
      <w:proofErr w:type="gramEnd"/>
      <w:r w:rsidRPr="00563E7D">
        <w:rPr>
          <w:rFonts w:ascii="Times New Roman" w:hAnsi="Times New Roman" w:cs="Times New Roman"/>
          <w:szCs w:val="21"/>
        </w:rPr>
        <w:t xml:space="preserve">, scoop out one cup of milk into a small mixing bowl. To this cup of milk, add the 2 to 3 teaspoons of yogurt starter per cup of milk. For example, for a quart of milk add 8 to 12 teaspoons (2 1/2 to 4 tablespoons) yogurt starter. </w:t>
      </w:r>
    </w:p>
    <w:p w:rsidR="00A7386F" w:rsidRPr="00563E7D" w:rsidRDefault="00A7386F" w:rsidP="00A7386F">
      <w:pPr>
        <w:pStyle w:val="ListParagraph"/>
        <w:numPr>
          <w:ilvl w:val="0"/>
          <w:numId w:val="18"/>
        </w:numPr>
        <w:autoSpaceDE w:val="0"/>
        <w:autoSpaceDN w:val="0"/>
        <w:adjustRightInd w:val="0"/>
        <w:spacing w:after="0" w:line="240" w:lineRule="auto"/>
        <w:rPr>
          <w:rFonts w:ascii="Times New Roman" w:hAnsi="Times New Roman" w:cs="Times New Roman"/>
          <w:sz w:val="24"/>
        </w:rPr>
      </w:pPr>
      <w:r w:rsidRPr="00563E7D">
        <w:rPr>
          <w:rFonts w:ascii="Times New Roman" w:hAnsi="Times New Roman" w:cs="Times New Roman"/>
          <w:szCs w:val="21"/>
        </w:rPr>
        <w:t>Pour this mixture back into the larger portion of heated milk and stir gently. Pour milk/yogurt starter into clean, sterilized warm container. Cover and place in incubator.</w:t>
      </w:r>
      <w:r w:rsidRPr="00563E7D">
        <w:rPr>
          <w:rFonts w:ascii="Times New Roman" w:hAnsi="Times New Roman" w:cs="Times New Roman"/>
          <w:sz w:val="24"/>
        </w:rPr>
        <w:t xml:space="preserve"> </w:t>
      </w:r>
    </w:p>
    <w:p w:rsidR="00A7386F" w:rsidRPr="00563E7D" w:rsidRDefault="00A7386F" w:rsidP="00A7386F">
      <w:pPr>
        <w:pStyle w:val="ListParagraph"/>
        <w:numPr>
          <w:ilvl w:val="0"/>
          <w:numId w:val="18"/>
        </w:numPr>
        <w:autoSpaceDE w:val="0"/>
        <w:autoSpaceDN w:val="0"/>
        <w:adjustRightInd w:val="0"/>
        <w:spacing w:after="0" w:line="240" w:lineRule="auto"/>
        <w:rPr>
          <w:rFonts w:ascii="Times New Roman" w:hAnsi="Times New Roman" w:cs="Times New Roman"/>
          <w:sz w:val="24"/>
        </w:rPr>
      </w:pPr>
      <w:r w:rsidRPr="00563E7D">
        <w:rPr>
          <w:rFonts w:ascii="Times New Roman" w:hAnsi="Times New Roman" w:cs="Times New Roman"/>
          <w:szCs w:val="21"/>
        </w:rPr>
        <w:t xml:space="preserve">Incubate the yogurt by setting it in a warm place for 6 to 8 hours undisturbed. The goal is to maintain constant temperature to allow the yogurt to ferment. The time will vary depending upon the size of the inoculation culture, temperature, lactose content of the milk, and/or the freshness (vitality) of the yogurt starter used. Any one or a combination of these factors will increase the time to complete the process. </w:t>
      </w:r>
    </w:p>
    <w:p w:rsidR="00A7386F" w:rsidRPr="00563E7D" w:rsidRDefault="00A7386F" w:rsidP="00A7386F">
      <w:pPr>
        <w:pStyle w:val="ListParagraph"/>
        <w:numPr>
          <w:ilvl w:val="0"/>
          <w:numId w:val="18"/>
        </w:numPr>
        <w:autoSpaceDE w:val="0"/>
        <w:autoSpaceDN w:val="0"/>
        <w:adjustRightInd w:val="0"/>
        <w:spacing w:after="0" w:line="240" w:lineRule="auto"/>
        <w:rPr>
          <w:rFonts w:ascii="Times New Roman" w:hAnsi="Times New Roman" w:cs="Times New Roman"/>
          <w:sz w:val="24"/>
        </w:rPr>
      </w:pPr>
      <w:r w:rsidRPr="00563E7D">
        <w:rPr>
          <w:rFonts w:ascii="Times New Roman" w:hAnsi="Times New Roman" w:cs="Times New Roman"/>
          <w:szCs w:val="21"/>
        </w:rPr>
        <w:t>Refrigerate yogurt immediately once the yogurt has congealed to a jell-like consistency. Rapid chilling stops the development of acid.</w:t>
      </w:r>
    </w:p>
    <w:p w:rsidR="00563E7D" w:rsidRDefault="00563E7D" w:rsidP="00563E7D">
      <w:pPr>
        <w:shd w:val="clear" w:color="auto" w:fill="FFFFFF"/>
        <w:spacing w:after="0" w:line="240" w:lineRule="auto"/>
        <w:rPr>
          <w:rFonts w:ascii="Times New Roman" w:hAnsi="Times New Roman" w:cs="Times New Roman"/>
          <w:b/>
          <w:bCs/>
          <w:szCs w:val="21"/>
        </w:rPr>
      </w:pPr>
    </w:p>
    <w:p w:rsidR="00E327E7" w:rsidRDefault="00E327E7" w:rsidP="00563E7D">
      <w:pPr>
        <w:shd w:val="clear" w:color="auto" w:fill="FFFFFF"/>
        <w:spacing w:after="0" w:line="240" w:lineRule="auto"/>
        <w:rPr>
          <w:rFonts w:ascii="Times New Roman" w:hAnsi="Times New Roman" w:cs="Times New Roman"/>
          <w:b/>
          <w:bCs/>
          <w:szCs w:val="21"/>
        </w:rPr>
      </w:pPr>
      <w:r w:rsidRPr="00563E7D">
        <w:rPr>
          <w:rFonts w:ascii="Times New Roman" w:hAnsi="Times New Roman" w:cs="Times New Roman"/>
          <w:b/>
          <w:bCs/>
          <w:szCs w:val="21"/>
        </w:rPr>
        <w:t>Incubation</w:t>
      </w:r>
    </w:p>
    <w:p w:rsidR="00E327E7" w:rsidRPr="00563E7D" w:rsidRDefault="00A7386F" w:rsidP="00A7386F">
      <w:pPr>
        <w:shd w:val="clear" w:color="auto" w:fill="FFFFFF"/>
        <w:spacing w:after="0" w:line="240" w:lineRule="auto"/>
        <w:ind w:left="360"/>
        <w:rPr>
          <w:rFonts w:ascii="Times New Roman" w:hAnsi="Times New Roman" w:cs="Times New Roman"/>
          <w:szCs w:val="21"/>
        </w:rPr>
      </w:pPr>
      <w:r w:rsidRPr="00563E7D">
        <w:rPr>
          <w:rFonts w:ascii="Times New Roman" w:hAnsi="Times New Roman" w:cs="Times New Roman"/>
          <w:szCs w:val="21"/>
        </w:rPr>
        <w:t>There are a number of ways to incubate yogurt,</w:t>
      </w:r>
      <w:r w:rsidR="00E327E7" w:rsidRPr="00563E7D">
        <w:rPr>
          <w:rFonts w:ascii="Times New Roman" w:hAnsi="Times New Roman" w:cs="Times New Roman"/>
          <w:szCs w:val="21"/>
        </w:rPr>
        <w:t xml:space="preserve"> </w:t>
      </w:r>
      <w:r w:rsidRPr="00563E7D">
        <w:rPr>
          <w:rFonts w:ascii="Times New Roman" w:hAnsi="Times New Roman" w:cs="Times New Roman"/>
          <w:szCs w:val="21"/>
        </w:rPr>
        <w:t>including in an oven, in an insulated cooler, in a crockpot, and</w:t>
      </w:r>
      <w:r w:rsidR="00E327E7" w:rsidRPr="00563E7D">
        <w:rPr>
          <w:rFonts w:ascii="Times New Roman" w:hAnsi="Times New Roman" w:cs="Times New Roman"/>
          <w:szCs w:val="21"/>
        </w:rPr>
        <w:t xml:space="preserve"> </w:t>
      </w:r>
      <w:r w:rsidRPr="00563E7D">
        <w:rPr>
          <w:rFonts w:ascii="Times New Roman" w:hAnsi="Times New Roman" w:cs="Times New Roman"/>
          <w:szCs w:val="21"/>
        </w:rPr>
        <w:t>in a comm</w:t>
      </w:r>
      <w:r w:rsidR="0038008B">
        <w:rPr>
          <w:rFonts w:ascii="Times New Roman" w:hAnsi="Times New Roman" w:cs="Times New Roman"/>
          <w:szCs w:val="21"/>
        </w:rPr>
        <w:t>ercial yogurt machine</w:t>
      </w:r>
      <w:r w:rsidRPr="00563E7D">
        <w:rPr>
          <w:rFonts w:ascii="Times New Roman" w:hAnsi="Times New Roman" w:cs="Times New Roman"/>
          <w:szCs w:val="21"/>
        </w:rPr>
        <w:t>.</w:t>
      </w:r>
      <w:r w:rsidR="00E327E7" w:rsidRPr="00563E7D">
        <w:rPr>
          <w:rFonts w:ascii="Times New Roman" w:hAnsi="Times New Roman" w:cs="Times New Roman"/>
          <w:szCs w:val="21"/>
        </w:rPr>
        <w:t xml:space="preserve"> </w:t>
      </w:r>
    </w:p>
    <w:p w:rsidR="00E327E7" w:rsidRPr="00563E7D" w:rsidRDefault="00A7386F" w:rsidP="00563E7D">
      <w:pPr>
        <w:pStyle w:val="ListParagraph"/>
        <w:numPr>
          <w:ilvl w:val="0"/>
          <w:numId w:val="21"/>
        </w:numPr>
        <w:shd w:val="clear" w:color="auto" w:fill="FFFFFF"/>
        <w:spacing w:after="0" w:line="240" w:lineRule="auto"/>
        <w:ind w:left="720"/>
        <w:rPr>
          <w:rFonts w:ascii="Times New Roman" w:hAnsi="Times New Roman" w:cs="Times New Roman"/>
          <w:szCs w:val="21"/>
        </w:rPr>
      </w:pPr>
      <w:r w:rsidRPr="0038008B">
        <w:rPr>
          <w:rFonts w:ascii="Times New Roman" w:hAnsi="Times New Roman" w:cs="Times New Roman"/>
          <w:i/>
          <w:szCs w:val="21"/>
        </w:rPr>
        <w:t xml:space="preserve">In the oven. </w:t>
      </w:r>
      <w:r w:rsidRPr="00563E7D">
        <w:rPr>
          <w:rFonts w:ascii="Times New Roman" w:hAnsi="Times New Roman" w:cs="Times New Roman"/>
          <w:szCs w:val="21"/>
        </w:rPr>
        <w:t xml:space="preserve">Pre-warm oven to 200°F, </w:t>
      </w:r>
      <w:proofErr w:type="gramStart"/>
      <w:r w:rsidRPr="00563E7D">
        <w:rPr>
          <w:rFonts w:ascii="Times New Roman" w:hAnsi="Times New Roman" w:cs="Times New Roman"/>
          <w:szCs w:val="21"/>
        </w:rPr>
        <w:t>then</w:t>
      </w:r>
      <w:proofErr w:type="gramEnd"/>
      <w:r w:rsidRPr="00563E7D">
        <w:rPr>
          <w:rFonts w:ascii="Times New Roman" w:hAnsi="Times New Roman" w:cs="Times New Roman"/>
          <w:szCs w:val="21"/>
        </w:rPr>
        <w:t xml:space="preserve"> turn off.</w:t>
      </w:r>
      <w:r w:rsidR="00E327E7" w:rsidRPr="00563E7D">
        <w:rPr>
          <w:rFonts w:ascii="Times New Roman" w:hAnsi="Times New Roman" w:cs="Times New Roman"/>
          <w:szCs w:val="21"/>
        </w:rPr>
        <w:t xml:space="preserve"> </w:t>
      </w:r>
      <w:r w:rsidRPr="00563E7D">
        <w:rPr>
          <w:rFonts w:ascii="Times New Roman" w:hAnsi="Times New Roman" w:cs="Times New Roman"/>
          <w:szCs w:val="21"/>
        </w:rPr>
        <w:t>Turn oven on for short periods so that the temperature</w:t>
      </w:r>
      <w:r w:rsidR="00E327E7" w:rsidRPr="00563E7D">
        <w:rPr>
          <w:rFonts w:ascii="Times New Roman" w:hAnsi="Times New Roman" w:cs="Times New Roman"/>
          <w:szCs w:val="21"/>
        </w:rPr>
        <w:t xml:space="preserve"> </w:t>
      </w:r>
      <w:r w:rsidRPr="00563E7D">
        <w:rPr>
          <w:rFonts w:ascii="Times New Roman" w:hAnsi="Times New Roman" w:cs="Times New Roman"/>
          <w:szCs w:val="21"/>
        </w:rPr>
        <w:t>does not drop below 100°F. If a gas oven is used, the</w:t>
      </w:r>
      <w:r w:rsidR="00E327E7" w:rsidRPr="00563E7D">
        <w:rPr>
          <w:rFonts w:ascii="Times New Roman" w:hAnsi="Times New Roman" w:cs="Times New Roman"/>
          <w:szCs w:val="21"/>
        </w:rPr>
        <w:t xml:space="preserve"> </w:t>
      </w:r>
      <w:r w:rsidRPr="00563E7D">
        <w:rPr>
          <w:rFonts w:ascii="Times New Roman" w:hAnsi="Times New Roman" w:cs="Times New Roman"/>
          <w:szCs w:val="21"/>
        </w:rPr>
        <w:t>pilot light may maintain the temperature.</w:t>
      </w:r>
      <w:r w:rsidR="00E327E7" w:rsidRPr="00563E7D">
        <w:rPr>
          <w:rFonts w:ascii="Times New Roman" w:hAnsi="Times New Roman" w:cs="Times New Roman"/>
          <w:szCs w:val="21"/>
        </w:rPr>
        <w:t xml:space="preserve"> </w:t>
      </w:r>
    </w:p>
    <w:p w:rsidR="00563E7D" w:rsidRPr="00563E7D" w:rsidRDefault="00A7386F" w:rsidP="00563E7D">
      <w:pPr>
        <w:pStyle w:val="ListParagraph"/>
        <w:numPr>
          <w:ilvl w:val="0"/>
          <w:numId w:val="21"/>
        </w:numPr>
        <w:shd w:val="clear" w:color="auto" w:fill="FFFFFF"/>
        <w:spacing w:after="0" w:line="240" w:lineRule="auto"/>
        <w:ind w:left="720"/>
        <w:rPr>
          <w:rFonts w:ascii="Times New Roman" w:hAnsi="Times New Roman" w:cs="Times New Roman"/>
          <w:sz w:val="24"/>
        </w:rPr>
      </w:pPr>
      <w:r w:rsidRPr="0038008B">
        <w:rPr>
          <w:rFonts w:ascii="Times New Roman" w:hAnsi="Times New Roman" w:cs="Times New Roman"/>
          <w:i/>
          <w:szCs w:val="21"/>
        </w:rPr>
        <w:t>In an insulated cooler</w:t>
      </w:r>
      <w:r w:rsidRPr="00563E7D">
        <w:rPr>
          <w:rFonts w:ascii="Times New Roman" w:hAnsi="Times New Roman" w:cs="Times New Roman"/>
          <w:szCs w:val="21"/>
        </w:rPr>
        <w:t>. Fill with warm water and place</w:t>
      </w:r>
      <w:r w:rsidR="00E327E7" w:rsidRPr="00563E7D">
        <w:rPr>
          <w:rFonts w:ascii="Times New Roman" w:hAnsi="Times New Roman" w:cs="Times New Roman"/>
          <w:szCs w:val="21"/>
        </w:rPr>
        <w:t xml:space="preserve"> </w:t>
      </w:r>
      <w:r w:rsidRPr="00563E7D">
        <w:rPr>
          <w:rFonts w:ascii="Times New Roman" w:hAnsi="Times New Roman" w:cs="Times New Roman"/>
          <w:szCs w:val="21"/>
        </w:rPr>
        <w:t>jars in warm water bath. Alternatively, line the chest</w:t>
      </w:r>
      <w:r w:rsidR="00E327E7" w:rsidRPr="00563E7D">
        <w:rPr>
          <w:rFonts w:ascii="Times New Roman" w:hAnsi="Times New Roman" w:cs="Times New Roman"/>
          <w:szCs w:val="21"/>
        </w:rPr>
        <w:t xml:space="preserve"> </w:t>
      </w:r>
      <w:r w:rsidRPr="00563E7D">
        <w:rPr>
          <w:rFonts w:ascii="Times New Roman" w:hAnsi="Times New Roman" w:cs="Times New Roman"/>
          <w:szCs w:val="21"/>
        </w:rPr>
        <w:t>with a heating pad and maintain at lowest setting.</w:t>
      </w:r>
      <w:r w:rsidR="00E327E7" w:rsidRPr="00563E7D">
        <w:rPr>
          <w:rFonts w:ascii="Times New Roman" w:hAnsi="Times New Roman" w:cs="Times New Roman"/>
          <w:sz w:val="24"/>
        </w:rPr>
        <w:t xml:space="preserve"> </w:t>
      </w:r>
    </w:p>
    <w:p w:rsidR="00E327E7" w:rsidRPr="00563E7D" w:rsidRDefault="00A7386F" w:rsidP="00563E7D">
      <w:pPr>
        <w:pStyle w:val="ListParagraph"/>
        <w:numPr>
          <w:ilvl w:val="0"/>
          <w:numId w:val="21"/>
        </w:numPr>
        <w:shd w:val="clear" w:color="auto" w:fill="FFFFFF"/>
        <w:spacing w:after="0" w:line="240" w:lineRule="auto"/>
        <w:ind w:left="720"/>
        <w:rPr>
          <w:rFonts w:ascii="Times New Roman" w:hAnsi="Times New Roman" w:cs="Times New Roman"/>
          <w:szCs w:val="21"/>
        </w:rPr>
      </w:pPr>
      <w:r w:rsidRPr="0038008B">
        <w:rPr>
          <w:rFonts w:ascii="Times New Roman" w:hAnsi="Times New Roman" w:cs="Times New Roman"/>
          <w:i/>
          <w:szCs w:val="21"/>
        </w:rPr>
        <w:lastRenderedPageBreak/>
        <w:t>In a crockpot.</w:t>
      </w:r>
      <w:r w:rsidRPr="00563E7D">
        <w:rPr>
          <w:rFonts w:ascii="Times New Roman" w:hAnsi="Times New Roman" w:cs="Times New Roman"/>
          <w:szCs w:val="21"/>
        </w:rPr>
        <w:t xml:space="preserve"> The crockpot </w:t>
      </w:r>
      <w:proofErr w:type="gramStart"/>
      <w:r w:rsidRPr="00563E7D">
        <w:rPr>
          <w:rFonts w:ascii="Times New Roman" w:hAnsi="Times New Roman" w:cs="Times New Roman"/>
          <w:szCs w:val="21"/>
        </w:rPr>
        <w:t>can be used</w:t>
      </w:r>
      <w:proofErr w:type="gramEnd"/>
      <w:r w:rsidRPr="00563E7D">
        <w:rPr>
          <w:rFonts w:ascii="Times New Roman" w:hAnsi="Times New Roman" w:cs="Times New Roman"/>
          <w:szCs w:val="21"/>
        </w:rPr>
        <w:t xml:space="preserve"> to heat the milk,</w:t>
      </w:r>
      <w:r w:rsidR="00E327E7" w:rsidRPr="00563E7D">
        <w:rPr>
          <w:rFonts w:ascii="Times New Roman" w:hAnsi="Times New Roman" w:cs="Times New Roman"/>
          <w:szCs w:val="21"/>
        </w:rPr>
        <w:t xml:space="preserve"> </w:t>
      </w:r>
      <w:r w:rsidRPr="00563E7D">
        <w:rPr>
          <w:rFonts w:ascii="Times New Roman" w:hAnsi="Times New Roman" w:cs="Times New Roman"/>
          <w:szCs w:val="21"/>
        </w:rPr>
        <w:t>allowed to cool then add yogurt starter for fermentation. Wrap</w:t>
      </w:r>
      <w:r w:rsidR="00E327E7" w:rsidRPr="00563E7D">
        <w:rPr>
          <w:rFonts w:ascii="Times New Roman" w:hAnsi="Times New Roman" w:cs="Times New Roman"/>
          <w:szCs w:val="21"/>
        </w:rPr>
        <w:t xml:space="preserve"> </w:t>
      </w:r>
      <w:r w:rsidRPr="00563E7D">
        <w:rPr>
          <w:rFonts w:ascii="Times New Roman" w:hAnsi="Times New Roman" w:cs="Times New Roman"/>
          <w:szCs w:val="21"/>
        </w:rPr>
        <w:t xml:space="preserve">the crockpot in a towel and allow </w:t>
      </w:r>
      <w:proofErr w:type="gramStart"/>
      <w:r w:rsidRPr="00563E7D">
        <w:rPr>
          <w:rFonts w:ascii="Times New Roman" w:hAnsi="Times New Roman" w:cs="Times New Roman"/>
          <w:szCs w:val="21"/>
        </w:rPr>
        <w:t>to set</w:t>
      </w:r>
      <w:proofErr w:type="gramEnd"/>
      <w:r w:rsidRPr="00563E7D">
        <w:rPr>
          <w:rFonts w:ascii="Times New Roman" w:hAnsi="Times New Roman" w:cs="Times New Roman"/>
          <w:szCs w:val="21"/>
        </w:rPr>
        <w:t xml:space="preserve"> in a warm area.</w:t>
      </w:r>
      <w:r w:rsidR="00E327E7" w:rsidRPr="00563E7D">
        <w:rPr>
          <w:rFonts w:ascii="Times New Roman" w:hAnsi="Times New Roman" w:cs="Times New Roman"/>
          <w:szCs w:val="21"/>
        </w:rPr>
        <w:t xml:space="preserve"> </w:t>
      </w:r>
    </w:p>
    <w:p w:rsidR="00A7386F" w:rsidRPr="00563E7D" w:rsidRDefault="00A7386F" w:rsidP="00563E7D">
      <w:pPr>
        <w:pStyle w:val="ListParagraph"/>
        <w:numPr>
          <w:ilvl w:val="0"/>
          <w:numId w:val="21"/>
        </w:numPr>
        <w:shd w:val="clear" w:color="auto" w:fill="FFFFFF"/>
        <w:spacing w:after="0" w:line="240" w:lineRule="auto"/>
        <w:ind w:left="720"/>
        <w:rPr>
          <w:rFonts w:ascii="Times New Roman" w:hAnsi="Times New Roman" w:cs="Times New Roman"/>
          <w:sz w:val="24"/>
        </w:rPr>
      </w:pPr>
      <w:r w:rsidRPr="0038008B">
        <w:rPr>
          <w:rFonts w:ascii="Times New Roman" w:hAnsi="Times New Roman" w:cs="Times New Roman"/>
          <w:i/>
          <w:szCs w:val="21"/>
        </w:rPr>
        <w:t>In a commercial yogurt machine.</w:t>
      </w:r>
      <w:r w:rsidRPr="00563E7D">
        <w:rPr>
          <w:rFonts w:ascii="Times New Roman" w:hAnsi="Times New Roman" w:cs="Times New Roman"/>
          <w:szCs w:val="21"/>
        </w:rPr>
        <w:t xml:space="preserve"> These are available to</w:t>
      </w:r>
      <w:r w:rsidR="00E327E7" w:rsidRPr="00563E7D">
        <w:rPr>
          <w:rFonts w:ascii="Times New Roman" w:hAnsi="Times New Roman" w:cs="Times New Roman"/>
          <w:szCs w:val="21"/>
        </w:rPr>
        <w:t xml:space="preserve"> </w:t>
      </w:r>
      <w:r w:rsidRPr="00563E7D">
        <w:rPr>
          <w:rFonts w:ascii="Times New Roman" w:hAnsi="Times New Roman" w:cs="Times New Roman"/>
          <w:szCs w:val="21"/>
        </w:rPr>
        <w:t>maintain constant temperature. Follow instructions from the</w:t>
      </w:r>
      <w:r w:rsidR="00E327E7" w:rsidRPr="00563E7D">
        <w:rPr>
          <w:rFonts w:ascii="Times New Roman" w:hAnsi="Times New Roman" w:cs="Times New Roman"/>
          <w:szCs w:val="21"/>
        </w:rPr>
        <w:t xml:space="preserve"> </w:t>
      </w:r>
      <w:r w:rsidRPr="00563E7D">
        <w:rPr>
          <w:rFonts w:ascii="Times New Roman" w:hAnsi="Times New Roman" w:cs="Times New Roman"/>
          <w:szCs w:val="21"/>
        </w:rPr>
        <w:t>manufacturer.</w:t>
      </w:r>
    </w:p>
    <w:p w:rsidR="00A7386F" w:rsidRDefault="00A7386F" w:rsidP="00A7386F">
      <w:pPr>
        <w:shd w:val="clear" w:color="auto" w:fill="FFFFFF"/>
        <w:spacing w:after="0" w:line="240" w:lineRule="auto"/>
        <w:rPr>
          <w:rFonts w:ascii="Times New Roman" w:hAnsi="Times New Roman" w:cs="Times New Roman"/>
          <w:i/>
        </w:rPr>
      </w:pPr>
      <w:r w:rsidRPr="00265126">
        <w:rPr>
          <w:rFonts w:ascii="Times New Roman" w:hAnsi="Times New Roman" w:cs="Times New Roman"/>
          <w:i/>
        </w:rPr>
        <w:t xml:space="preserve">Source: </w:t>
      </w:r>
      <w:r>
        <w:rPr>
          <w:rFonts w:ascii="Times New Roman" w:hAnsi="Times New Roman" w:cs="Times New Roman"/>
          <w:i/>
        </w:rPr>
        <w:t>Washington State University Extension, Yogurt Made Simple, FS173E, 2015</w:t>
      </w:r>
    </w:p>
    <w:p w:rsidR="00A7386F" w:rsidRDefault="00A7386F" w:rsidP="00A7386F">
      <w:pPr>
        <w:shd w:val="clear" w:color="auto" w:fill="FFFFFF"/>
        <w:spacing w:after="0" w:line="240" w:lineRule="auto"/>
        <w:rPr>
          <w:rFonts w:ascii="Times New Roman" w:hAnsi="Times New Roman" w:cs="Times New Roman"/>
          <w:i/>
        </w:rPr>
      </w:pPr>
    </w:p>
    <w:p w:rsidR="00DC50AB" w:rsidRPr="00DC50AB" w:rsidRDefault="00684E7C" w:rsidP="00745008">
      <w:pPr>
        <w:shd w:val="clear" w:color="auto" w:fill="D9D9D9" w:themeFill="background1" w:themeFillShade="D9"/>
        <w:spacing w:after="0" w:line="240" w:lineRule="auto"/>
        <w:rPr>
          <w:rFonts w:ascii="Arial" w:hAnsi="Arial" w:cs="Arial"/>
          <w:b/>
          <w:sz w:val="28"/>
        </w:rPr>
      </w:pPr>
      <w:r>
        <w:rPr>
          <w:rFonts w:ascii="Arial" w:hAnsi="Arial" w:cs="Arial"/>
          <w:b/>
          <w:sz w:val="28"/>
        </w:rPr>
        <w:t>Ferment</w:t>
      </w:r>
      <w:r w:rsidR="00B7448C">
        <w:rPr>
          <w:rFonts w:ascii="Arial" w:hAnsi="Arial" w:cs="Arial"/>
          <w:b/>
          <w:sz w:val="28"/>
        </w:rPr>
        <w:t>ed</w:t>
      </w:r>
      <w:r>
        <w:rPr>
          <w:rFonts w:ascii="Arial" w:hAnsi="Arial" w:cs="Arial"/>
          <w:b/>
          <w:sz w:val="28"/>
        </w:rPr>
        <w:t xml:space="preserve"> </w:t>
      </w:r>
      <w:r w:rsidR="00BE326A">
        <w:rPr>
          <w:rFonts w:ascii="Arial" w:hAnsi="Arial" w:cs="Arial"/>
          <w:b/>
          <w:sz w:val="28"/>
        </w:rPr>
        <w:t>Cabbage</w:t>
      </w:r>
      <w:r w:rsidR="00B7448C">
        <w:rPr>
          <w:rFonts w:ascii="Arial" w:hAnsi="Arial" w:cs="Arial"/>
          <w:b/>
          <w:sz w:val="28"/>
        </w:rPr>
        <w:t xml:space="preserve"> (Sauerkraut)</w:t>
      </w:r>
    </w:p>
    <w:p w:rsidR="00745008" w:rsidRDefault="00745008" w:rsidP="00B84374">
      <w:pPr>
        <w:spacing w:after="0" w:line="240" w:lineRule="auto"/>
        <w:rPr>
          <w:rFonts w:ascii="Times New Roman" w:hAnsi="Times New Roman" w:cs="Times New Roman"/>
          <w:b/>
          <w:u w:val="single"/>
        </w:rPr>
      </w:pPr>
    </w:p>
    <w:p w:rsidR="00B84374" w:rsidRDefault="00B84374" w:rsidP="00B84374">
      <w:pPr>
        <w:spacing w:after="0" w:line="240" w:lineRule="auto"/>
        <w:rPr>
          <w:rFonts w:ascii="Times New Roman" w:hAnsi="Times New Roman" w:cs="Times New Roman"/>
        </w:rPr>
      </w:pPr>
      <w:r>
        <w:rPr>
          <w:rFonts w:ascii="Times New Roman" w:hAnsi="Times New Roman" w:cs="Times New Roman"/>
          <w:b/>
          <w:u w:val="single"/>
        </w:rPr>
        <w:t>Lacto (Lactic Acid)</w:t>
      </w:r>
      <w:r w:rsidRPr="004E4575">
        <w:rPr>
          <w:rFonts w:ascii="Times New Roman" w:hAnsi="Times New Roman" w:cs="Times New Roman"/>
          <w:b/>
          <w:u w:val="single"/>
        </w:rPr>
        <w:t xml:space="preserve"> Fermentation:</w:t>
      </w:r>
      <w:r>
        <w:rPr>
          <w:rFonts w:ascii="Times New Roman" w:hAnsi="Times New Roman" w:cs="Times New Roman"/>
        </w:rPr>
        <w:t xml:space="preserve"> Lactic</w:t>
      </w:r>
      <w:r w:rsidRPr="00EF2111">
        <w:rPr>
          <w:rFonts w:ascii="Times New Roman" w:hAnsi="Times New Roman" w:cs="Times New Roman"/>
        </w:rPr>
        <w:t xml:space="preserve"> acid bacteria</w:t>
      </w:r>
      <w:r>
        <w:rPr>
          <w:rFonts w:ascii="Times New Roman" w:hAnsi="Times New Roman" w:cs="Times New Roman"/>
        </w:rPr>
        <w:t xml:space="preserve"> (LAB) are present in the soil and, therefore, on the things that grow in the earth. Lacto (l</w:t>
      </w:r>
      <w:r w:rsidRPr="00EF2111">
        <w:rPr>
          <w:rFonts w:ascii="Times New Roman" w:hAnsi="Times New Roman" w:cs="Times New Roman"/>
        </w:rPr>
        <w:t>act</w:t>
      </w:r>
      <w:r>
        <w:rPr>
          <w:rFonts w:ascii="Times New Roman" w:hAnsi="Times New Roman" w:cs="Times New Roman"/>
        </w:rPr>
        <w:t xml:space="preserve">ic acid) fermentation is the craft of preserving foods by methods that attract this naturally occurring good bacteria. These probiotics transform the sugar in foods into lactic acid keeping food safe from bad bacteria and other food spoilers and creating tangy-tasting ferments. There are three methods used to ferment vegetables and fruits: dry salted (sauerkraut method), brined, and kimchi (which uses a combination of dry salt and brine methods). All of these methods draw the moisture from vegetables and fruits and create brine in which the food remains submerged throughout the ferment. It is this brine that attracts good bacteria and produces the acids that create an environment inhospitable to bad bacteria. The key to a successful ferment is to keep the vegetables and fruit completely submerged in the brine. </w:t>
      </w:r>
    </w:p>
    <w:p w:rsidR="00020E7A" w:rsidRDefault="00020E7A" w:rsidP="00B84374">
      <w:pPr>
        <w:spacing w:after="0" w:line="240" w:lineRule="auto"/>
        <w:rPr>
          <w:rFonts w:ascii="Times New Roman" w:hAnsi="Times New Roman" w:cs="Times New Roman"/>
        </w:rPr>
      </w:pPr>
    </w:p>
    <w:p w:rsidR="00020E7A" w:rsidRDefault="00C84980" w:rsidP="00B84374">
      <w:pPr>
        <w:spacing w:after="0" w:line="240" w:lineRule="auto"/>
        <w:rPr>
          <w:rFonts w:ascii="Times New Roman" w:hAnsi="Times New Roman" w:cs="Times New Roman"/>
        </w:rPr>
      </w:pPr>
      <w:r w:rsidRPr="00C84980">
        <w:rPr>
          <w:rFonts w:ascii="Times New Roman" w:hAnsi="Times New Roman" w:cs="Times New Roman"/>
          <w:b/>
          <w:u w:val="single"/>
        </w:rPr>
        <w:t>Mold</w:t>
      </w:r>
      <w:r>
        <w:rPr>
          <w:rFonts w:ascii="Times New Roman" w:hAnsi="Times New Roman" w:cs="Times New Roman"/>
          <w:b/>
          <w:u w:val="single"/>
        </w:rPr>
        <w:t>:</w:t>
      </w:r>
      <w:r>
        <w:rPr>
          <w:rFonts w:ascii="Times New Roman" w:hAnsi="Times New Roman" w:cs="Times New Roman"/>
        </w:rPr>
        <w:t xml:space="preserve"> </w:t>
      </w:r>
      <w:r w:rsidRPr="00C84980">
        <w:rPr>
          <w:rFonts w:ascii="Times New Roman" w:hAnsi="Times New Roman" w:cs="Times New Roman"/>
        </w:rPr>
        <w:t>Occasionally</w:t>
      </w:r>
      <w:r>
        <w:rPr>
          <w:rFonts w:ascii="Times New Roman" w:hAnsi="Times New Roman" w:cs="Times New Roman"/>
        </w:rPr>
        <w:t xml:space="preserve">, mold will appear on the surface of the ferment. It </w:t>
      </w:r>
      <w:r w:rsidR="00020E7A">
        <w:rPr>
          <w:rFonts w:ascii="Times New Roman" w:hAnsi="Times New Roman" w:cs="Times New Roman"/>
        </w:rPr>
        <w:t>can be round an</w:t>
      </w:r>
      <w:r>
        <w:rPr>
          <w:rFonts w:ascii="Times New Roman" w:hAnsi="Times New Roman" w:cs="Times New Roman"/>
        </w:rPr>
        <w:t xml:space="preserve">d fuzzy, blue, black or pink. </w:t>
      </w:r>
      <w:r w:rsidR="00020E7A">
        <w:rPr>
          <w:rFonts w:ascii="Times New Roman" w:hAnsi="Times New Roman" w:cs="Times New Roman"/>
        </w:rPr>
        <w:t xml:space="preserve"> </w:t>
      </w:r>
      <w:r>
        <w:rPr>
          <w:rFonts w:ascii="Times New Roman" w:hAnsi="Times New Roman" w:cs="Times New Roman"/>
        </w:rPr>
        <w:t xml:space="preserve">Don’t get mold confused with </w:t>
      </w:r>
      <w:r w:rsidR="00662A36">
        <w:rPr>
          <w:rFonts w:ascii="Times New Roman" w:hAnsi="Times New Roman" w:cs="Times New Roman"/>
        </w:rPr>
        <w:t>Kham</w:t>
      </w:r>
      <w:r>
        <w:rPr>
          <w:rFonts w:ascii="Times New Roman" w:hAnsi="Times New Roman" w:cs="Times New Roman"/>
        </w:rPr>
        <w:t xml:space="preserve"> yeast, which looks like a white milky film. Mold</w:t>
      </w:r>
      <w:r w:rsidR="00020E7A">
        <w:rPr>
          <w:rFonts w:ascii="Times New Roman" w:hAnsi="Times New Roman" w:cs="Times New Roman"/>
        </w:rPr>
        <w:t xml:space="preserve"> form</w:t>
      </w:r>
      <w:r>
        <w:rPr>
          <w:rFonts w:ascii="Times New Roman" w:hAnsi="Times New Roman" w:cs="Times New Roman"/>
        </w:rPr>
        <w:t>s when the</w:t>
      </w:r>
      <w:r w:rsidR="00020E7A">
        <w:rPr>
          <w:rFonts w:ascii="Times New Roman" w:hAnsi="Times New Roman" w:cs="Times New Roman"/>
        </w:rPr>
        <w:t xml:space="preserve"> ferment is exposed to air, if the salt ratio is wrong, if the vegetables and tools aren’t clean, if you used chlorinated water, and other things. If there are small amounts of mold forming on pieces of vegetables that are above the brine, throw those pieces away. </w:t>
      </w:r>
      <w:r>
        <w:rPr>
          <w:rFonts w:ascii="Times New Roman" w:hAnsi="Times New Roman" w:cs="Times New Roman"/>
        </w:rPr>
        <w:t xml:space="preserve">If there is a thin layer of mold on top of the brine, either skim it off or throw the entire ferment away and start over. In theory, everything below the brine should be fine. Some people are sensitive to mold and should avoid it completely, while it </w:t>
      </w:r>
      <w:proofErr w:type="gramStart"/>
      <w:r>
        <w:rPr>
          <w:rFonts w:ascii="Times New Roman" w:hAnsi="Times New Roman" w:cs="Times New Roman"/>
        </w:rPr>
        <w:t>doesn’t</w:t>
      </w:r>
      <w:proofErr w:type="gramEnd"/>
      <w:r>
        <w:rPr>
          <w:rFonts w:ascii="Times New Roman" w:hAnsi="Times New Roman" w:cs="Times New Roman"/>
        </w:rPr>
        <w:t xml:space="preserve"> affect others. If mold forms inside the fermentation jar, don’t eat it! Something is wrong with it.</w:t>
      </w:r>
    </w:p>
    <w:p w:rsidR="00020E7A" w:rsidRPr="00B21875" w:rsidRDefault="00020E7A" w:rsidP="00B21875">
      <w:pPr>
        <w:spacing w:after="0" w:line="240" w:lineRule="auto"/>
        <w:rPr>
          <w:rFonts w:ascii="Times New Roman" w:hAnsi="Times New Roman" w:cs="Times New Roman"/>
          <w:i/>
        </w:rPr>
      </w:pPr>
    </w:p>
    <w:p w:rsidR="00FF0B6A" w:rsidRPr="00FF0B6A" w:rsidRDefault="00FF0B6A" w:rsidP="00FF0B6A">
      <w:pPr>
        <w:spacing w:after="0" w:line="240" w:lineRule="auto"/>
        <w:rPr>
          <w:rFonts w:ascii="Times New Roman" w:hAnsi="Times New Roman" w:cs="Times New Roman"/>
        </w:rPr>
      </w:pPr>
      <w:r w:rsidRPr="00FF0B6A">
        <w:rPr>
          <w:rFonts w:ascii="Times New Roman" w:hAnsi="Times New Roman" w:cs="Times New Roman"/>
          <w:b/>
          <w:i/>
        </w:rPr>
        <w:t>Step 1.</w:t>
      </w:r>
      <w:r w:rsidRPr="00FF0B6A">
        <w:rPr>
          <w:rFonts w:ascii="Times New Roman" w:hAnsi="Times New Roman" w:cs="Times New Roman"/>
        </w:rPr>
        <w:t xml:space="preserve"> Discard outer cabbage leaves, reserving one or two large, unblemished leaves, if desired, for covering the cabbage (see Step 5).  Rinse heads and reserved leaves under cold running cold water and drain. </w:t>
      </w:r>
    </w:p>
    <w:p w:rsidR="00FF0B6A" w:rsidRPr="00FF0B6A" w:rsidRDefault="00FF0B6A" w:rsidP="00FF0B6A">
      <w:pPr>
        <w:spacing w:after="0" w:line="240" w:lineRule="auto"/>
        <w:rPr>
          <w:rFonts w:ascii="Times New Roman" w:hAnsi="Times New Roman" w:cs="Times New Roman"/>
        </w:rPr>
      </w:pPr>
    </w:p>
    <w:p w:rsidR="00FF0B6A" w:rsidRPr="00FF0B6A" w:rsidRDefault="00FF0B6A" w:rsidP="00FF0B6A">
      <w:pPr>
        <w:spacing w:after="0" w:line="240" w:lineRule="auto"/>
        <w:rPr>
          <w:rFonts w:ascii="Times New Roman" w:hAnsi="Times New Roman" w:cs="Times New Roman"/>
        </w:rPr>
      </w:pPr>
      <w:r w:rsidRPr="00FF0B6A">
        <w:rPr>
          <w:rFonts w:ascii="Times New Roman" w:hAnsi="Times New Roman" w:cs="Times New Roman"/>
          <w:b/>
          <w:i/>
        </w:rPr>
        <w:t>Step 2.</w:t>
      </w:r>
      <w:r w:rsidRPr="00FF0B6A">
        <w:rPr>
          <w:rFonts w:ascii="Times New Roman" w:hAnsi="Times New Roman" w:cs="Times New Roman"/>
        </w:rPr>
        <w:t xml:space="preserve"> Cut heads into halves or quarters and core. Slice or shred the cabbage to about the thickness of a quarter.</w:t>
      </w:r>
    </w:p>
    <w:p w:rsidR="00FF0B6A" w:rsidRPr="00FF0B6A" w:rsidRDefault="00FF0B6A" w:rsidP="00FF0B6A">
      <w:pPr>
        <w:spacing w:after="0" w:line="240" w:lineRule="auto"/>
        <w:rPr>
          <w:rFonts w:ascii="Times New Roman" w:hAnsi="Times New Roman" w:cs="Times New Roman"/>
        </w:rPr>
      </w:pPr>
    </w:p>
    <w:p w:rsidR="00FF0B6A" w:rsidRPr="00FF0B6A" w:rsidRDefault="00FF0B6A" w:rsidP="00FF0B6A">
      <w:pPr>
        <w:spacing w:after="0" w:line="240" w:lineRule="auto"/>
        <w:rPr>
          <w:rFonts w:ascii="Times New Roman" w:hAnsi="Times New Roman" w:cs="Times New Roman"/>
        </w:rPr>
      </w:pPr>
      <w:r w:rsidRPr="00FF0B6A">
        <w:rPr>
          <w:rFonts w:ascii="Times New Roman" w:hAnsi="Times New Roman" w:cs="Times New Roman"/>
          <w:b/>
          <w:i/>
        </w:rPr>
        <w:t>Step 3.</w:t>
      </w:r>
      <w:r w:rsidRPr="00FF0B6A">
        <w:rPr>
          <w:rFonts w:ascii="Times New Roman" w:hAnsi="Times New Roman" w:cs="Times New Roman"/>
        </w:rPr>
        <w:t xml:space="preserve"> Weigh cabbage.  Working with no more than 5 pounds at a time, place it in a mixing bowl or tub and sprinkle with the correct amount of canning/pickling salt (see table below for the correct ratio of salt to cabbage). Mix well with clean hands, gently massaging the shredded cabbage, to distribute the salt uniformly. Allow the salted cabbage to stand for about 5-15 minutes, until it wilts slightly and juice begins to </w:t>
      </w:r>
      <w:proofErr w:type="gramStart"/>
      <w:r w:rsidRPr="00FF0B6A">
        <w:rPr>
          <w:rFonts w:ascii="Times New Roman" w:hAnsi="Times New Roman" w:cs="Times New Roman"/>
        </w:rPr>
        <w:t>be drawn out</w:t>
      </w:r>
      <w:proofErr w:type="gramEnd"/>
      <w:r w:rsidRPr="00FF0B6A">
        <w:rPr>
          <w:rFonts w:ascii="Times New Roman" w:hAnsi="Times New Roman" w:cs="Times New Roman"/>
        </w:rPr>
        <w:t>.</w:t>
      </w:r>
    </w:p>
    <w:p w:rsidR="00FF0B6A" w:rsidRPr="00FF0B6A" w:rsidRDefault="00FF0B6A" w:rsidP="00FF0B6A">
      <w:pPr>
        <w:spacing w:after="0" w:line="240" w:lineRule="auto"/>
        <w:rPr>
          <w:rFonts w:ascii="Times New Roman" w:hAnsi="Times New Roman" w:cs="Times New Roman"/>
        </w:rPr>
      </w:pPr>
    </w:p>
    <w:tbl>
      <w:tblPr>
        <w:tblStyle w:val="TableGrid"/>
        <w:tblW w:w="0" w:type="auto"/>
        <w:jc w:val="center"/>
        <w:tblLook w:val="04A0" w:firstRow="1" w:lastRow="0" w:firstColumn="1" w:lastColumn="0" w:noHBand="0" w:noVBand="1"/>
      </w:tblPr>
      <w:tblGrid>
        <w:gridCol w:w="2304"/>
        <w:gridCol w:w="3168"/>
        <w:gridCol w:w="1728"/>
        <w:gridCol w:w="1728"/>
      </w:tblGrid>
      <w:tr w:rsidR="00FF0B6A" w:rsidRPr="00FF0B6A" w:rsidTr="0038008B">
        <w:trPr>
          <w:jc w:val="center"/>
        </w:trPr>
        <w:tc>
          <w:tcPr>
            <w:tcW w:w="2304" w:type="dxa"/>
            <w:tcBorders>
              <w:bottom w:val="single" w:sz="4" w:space="0" w:color="auto"/>
            </w:tcBorders>
            <w:shd w:val="clear" w:color="auto" w:fill="auto"/>
          </w:tcPr>
          <w:p w:rsidR="00FF0B6A" w:rsidRPr="0038008B" w:rsidRDefault="0038008B" w:rsidP="00E6370F">
            <w:pPr>
              <w:jc w:val="center"/>
              <w:rPr>
                <w:rFonts w:ascii="Times New Roman" w:hAnsi="Times New Roman" w:cs="Times New Roman"/>
                <w:b/>
                <w:sz w:val="22"/>
                <w:szCs w:val="22"/>
              </w:rPr>
            </w:pPr>
            <w:r w:rsidRPr="0038008B">
              <w:rPr>
                <w:rFonts w:ascii="Times New Roman" w:hAnsi="Times New Roman" w:cs="Times New Roman"/>
                <w:b/>
                <w:sz w:val="22"/>
                <w:szCs w:val="22"/>
              </w:rPr>
              <w:t>Yield</w:t>
            </w:r>
          </w:p>
        </w:tc>
        <w:tc>
          <w:tcPr>
            <w:tcW w:w="3168" w:type="dxa"/>
            <w:tcBorders>
              <w:bottom w:val="single" w:sz="4" w:space="0" w:color="auto"/>
            </w:tcBorders>
            <w:shd w:val="clear" w:color="auto" w:fill="auto"/>
          </w:tcPr>
          <w:p w:rsidR="00FF0B6A" w:rsidRPr="0038008B" w:rsidRDefault="0038008B" w:rsidP="00E6370F">
            <w:pPr>
              <w:jc w:val="center"/>
              <w:rPr>
                <w:rFonts w:ascii="Times New Roman" w:hAnsi="Times New Roman" w:cs="Times New Roman"/>
                <w:b/>
                <w:sz w:val="22"/>
                <w:szCs w:val="22"/>
              </w:rPr>
            </w:pPr>
            <w:r w:rsidRPr="0038008B">
              <w:rPr>
                <w:rFonts w:ascii="Times New Roman" w:hAnsi="Times New Roman" w:cs="Times New Roman"/>
                <w:b/>
                <w:sz w:val="22"/>
                <w:szCs w:val="22"/>
              </w:rPr>
              <w:t>Container Size</w:t>
            </w:r>
          </w:p>
        </w:tc>
        <w:tc>
          <w:tcPr>
            <w:tcW w:w="1728" w:type="dxa"/>
            <w:tcBorders>
              <w:bottom w:val="single" w:sz="4" w:space="0" w:color="auto"/>
            </w:tcBorders>
            <w:shd w:val="clear" w:color="auto" w:fill="auto"/>
          </w:tcPr>
          <w:p w:rsidR="00FF0B6A" w:rsidRPr="0038008B" w:rsidRDefault="0038008B" w:rsidP="00E6370F">
            <w:pPr>
              <w:jc w:val="center"/>
              <w:rPr>
                <w:rFonts w:ascii="Times New Roman" w:hAnsi="Times New Roman" w:cs="Times New Roman"/>
                <w:b/>
                <w:sz w:val="22"/>
                <w:szCs w:val="22"/>
              </w:rPr>
            </w:pPr>
            <w:r w:rsidRPr="0038008B">
              <w:rPr>
                <w:rFonts w:ascii="Times New Roman" w:hAnsi="Times New Roman" w:cs="Times New Roman"/>
                <w:b/>
                <w:sz w:val="22"/>
                <w:szCs w:val="22"/>
              </w:rPr>
              <w:t>Cabbage</w:t>
            </w:r>
          </w:p>
        </w:tc>
        <w:tc>
          <w:tcPr>
            <w:tcW w:w="1728" w:type="dxa"/>
            <w:tcBorders>
              <w:bottom w:val="single" w:sz="4" w:space="0" w:color="auto"/>
            </w:tcBorders>
            <w:shd w:val="clear" w:color="auto" w:fill="auto"/>
          </w:tcPr>
          <w:p w:rsidR="00FF0B6A" w:rsidRPr="0038008B" w:rsidRDefault="0038008B" w:rsidP="00E6370F">
            <w:pPr>
              <w:jc w:val="center"/>
              <w:rPr>
                <w:rFonts w:ascii="Times New Roman" w:hAnsi="Times New Roman" w:cs="Times New Roman"/>
                <w:b/>
                <w:sz w:val="22"/>
                <w:szCs w:val="22"/>
              </w:rPr>
            </w:pPr>
            <w:r w:rsidRPr="0038008B">
              <w:rPr>
                <w:rFonts w:ascii="Times New Roman" w:hAnsi="Times New Roman" w:cs="Times New Roman"/>
                <w:b/>
                <w:sz w:val="22"/>
                <w:szCs w:val="22"/>
              </w:rPr>
              <w:t>Salt</w:t>
            </w:r>
          </w:p>
        </w:tc>
      </w:tr>
      <w:tr w:rsidR="00FF0B6A" w:rsidRPr="00FF0B6A" w:rsidTr="00E6370F">
        <w:trPr>
          <w:jc w:val="center"/>
        </w:trPr>
        <w:tc>
          <w:tcPr>
            <w:tcW w:w="2304" w:type="dxa"/>
            <w:tcBorders>
              <w:bottom w:val="single" w:sz="4" w:space="0" w:color="auto"/>
            </w:tcBorders>
            <w:shd w:val="clear" w:color="auto" w:fill="D9D9D9" w:themeFill="background1" w:themeFillShade="D9"/>
          </w:tcPr>
          <w:p w:rsidR="00FF0B6A" w:rsidRPr="00FF0B6A" w:rsidRDefault="00FF0B6A" w:rsidP="00E6370F">
            <w:pPr>
              <w:rPr>
                <w:rFonts w:ascii="Times New Roman" w:hAnsi="Times New Roman" w:cs="Times New Roman"/>
                <w:sz w:val="22"/>
                <w:szCs w:val="22"/>
              </w:rPr>
            </w:pPr>
            <w:r w:rsidRPr="00FF0B6A">
              <w:rPr>
                <w:rFonts w:ascii="Times New Roman" w:hAnsi="Times New Roman" w:cs="Times New Roman"/>
                <w:sz w:val="22"/>
                <w:szCs w:val="22"/>
              </w:rPr>
              <w:t>1 Quart</w:t>
            </w:r>
          </w:p>
        </w:tc>
        <w:tc>
          <w:tcPr>
            <w:tcW w:w="3168" w:type="dxa"/>
            <w:tcBorders>
              <w:bottom w:val="single" w:sz="4" w:space="0" w:color="auto"/>
            </w:tcBorders>
            <w:shd w:val="clear" w:color="auto" w:fill="D9D9D9" w:themeFill="background1" w:themeFillShade="D9"/>
          </w:tcPr>
          <w:p w:rsidR="00FF0B6A" w:rsidRPr="00FF0B6A" w:rsidRDefault="00FF0B6A" w:rsidP="00E6370F">
            <w:pPr>
              <w:rPr>
                <w:rFonts w:ascii="Times New Roman" w:hAnsi="Times New Roman" w:cs="Times New Roman"/>
                <w:sz w:val="22"/>
                <w:szCs w:val="22"/>
              </w:rPr>
            </w:pPr>
            <w:r w:rsidRPr="00FF0B6A">
              <w:rPr>
                <w:rFonts w:ascii="Times New Roman" w:hAnsi="Times New Roman" w:cs="Times New Roman"/>
                <w:sz w:val="22"/>
                <w:szCs w:val="22"/>
              </w:rPr>
              <w:t>Quart Jar</w:t>
            </w:r>
          </w:p>
        </w:tc>
        <w:tc>
          <w:tcPr>
            <w:tcW w:w="1728" w:type="dxa"/>
            <w:tcBorders>
              <w:bottom w:val="single" w:sz="4" w:space="0" w:color="auto"/>
            </w:tcBorders>
            <w:shd w:val="clear" w:color="auto" w:fill="D9D9D9" w:themeFill="background1" w:themeFillShade="D9"/>
          </w:tcPr>
          <w:p w:rsidR="00FF0B6A" w:rsidRPr="00FF0B6A" w:rsidRDefault="00FF0B6A" w:rsidP="00E6370F">
            <w:pPr>
              <w:rPr>
                <w:rFonts w:ascii="Times New Roman" w:hAnsi="Times New Roman" w:cs="Times New Roman"/>
                <w:sz w:val="22"/>
                <w:szCs w:val="22"/>
              </w:rPr>
            </w:pPr>
            <w:r w:rsidRPr="00FF0B6A">
              <w:rPr>
                <w:rFonts w:ascii="Times New Roman" w:hAnsi="Times New Roman" w:cs="Times New Roman"/>
                <w:sz w:val="22"/>
                <w:szCs w:val="22"/>
              </w:rPr>
              <w:t>2 lbs.</w:t>
            </w:r>
          </w:p>
        </w:tc>
        <w:tc>
          <w:tcPr>
            <w:tcW w:w="1728" w:type="dxa"/>
            <w:tcBorders>
              <w:bottom w:val="single" w:sz="4" w:space="0" w:color="auto"/>
            </w:tcBorders>
            <w:shd w:val="clear" w:color="auto" w:fill="D9D9D9" w:themeFill="background1" w:themeFillShade="D9"/>
          </w:tcPr>
          <w:p w:rsidR="00FF0B6A" w:rsidRPr="00FF0B6A" w:rsidRDefault="00FF0B6A" w:rsidP="00E6370F">
            <w:pPr>
              <w:rPr>
                <w:rFonts w:ascii="Times New Roman" w:hAnsi="Times New Roman" w:cs="Times New Roman"/>
                <w:sz w:val="22"/>
                <w:szCs w:val="22"/>
              </w:rPr>
            </w:pPr>
            <w:r w:rsidRPr="00FF0B6A">
              <w:rPr>
                <w:rFonts w:ascii="Times New Roman" w:hAnsi="Times New Roman" w:cs="Times New Roman"/>
                <w:sz w:val="22"/>
                <w:szCs w:val="22"/>
              </w:rPr>
              <w:t>3½ tsp.</w:t>
            </w:r>
          </w:p>
        </w:tc>
      </w:tr>
      <w:tr w:rsidR="00FF0B6A" w:rsidRPr="00FF0B6A" w:rsidTr="00E6370F">
        <w:trPr>
          <w:jc w:val="center"/>
        </w:trPr>
        <w:tc>
          <w:tcPr>
            <w:tcW w:w="2304" w:type="dxa"/>
            <w:tcBorders>
              <w:bottom w:val="single" w:sz="4" w:space="0" w:color="auto"/>
            </w:tcBorders>
            <w:shd w:val="clear" w:color="auto" w:fill="F2F2F2" w:themeFill="background1" w:themeFillShade="F2"/>
          </w:tcPr>
          <w:p w:rsidR="00FF0B6A" w:rsidRPr="00FF0B6A" w:rsidRDefault="00FF0B6A" w:rsidP="00E6370F">
            <w:pPr>
              <w:rPr>
                <w:rFonts w:ascii="Times New Roman" w:hAnsi="Times New Roman" w:cs="Times New Roman"/>
                <w:sz w:val="22"/>
                <w:szCs w:val="22"/>
              </w:rPr>
            </w:pPr>
            <w:r w:rsidRPr="00FF0B6A">
              <w:rPr>
                <w:rFonts w:ascii="Times New Roman" w:hAnsi="Times New Roman" w:cs="Times New Roman"/>
                <w:sz w:val="22"/>
                <w:szCs w:val="22"/>
              </w:rPr>
              <w:t>2 Quarts</w:t>
            </w:r>
          </w:p>
        </w:tc>
        <w:tc>
          <w:tcPr>
            <w:tcW w:w="3168" w:type="dxa"/>
            <w:tcBorders>
              <w:bottom w:val="single" w:sz="4" w:space="0" w:color="auto"/>
            </w:tcBorders>
            <w:shd w:val="clear" w:color="auto" w:fill="F2F2F2" w:themeFill="background1" w:themeFillShade="F2"/>
          </w:tcPr>
          <w:p w:rsidR="00FF0B6A" w:rsidRPr="00FF0B6A" w:rsidRDefault="00FF0B6A" w:rsidP="00E6370F">
            <w:pPr>
              <w:rPr>
                <w:rFonts w:ascii="Times New Roman" w:hAnsi="Times New Roman" w:cs="Times New Roman"/>
                <w:sz w:val="22"/>
                <w:szCs w:val="22"/>
              </w:rPr>
            </w:pPr>
            <w:r w:rsidRPr="00FF0B6A">
              <w:rPr>
                <w:rFonts w:ascii="Times New Roman" w:hAnsi="Times New Roman" w:cs="Times New Roman"/>
                <w:sz w:val="22"/>
                <w:szCs w:val="22"/>
              </w:rPr>
              <w:t>Half Gallon Jar</w:t>
            </w:r>
          </w:p>
        </w:tc>
        <w:tc>
          <w:tcPr>
            <w:tcW w:w="1728" w:type="dxa"/>
            <w:tcBorders>
              <w:bottom w:val="single" w:sz="4" w:space="0" w:color="auto"/>
            </w:tcBorders>
            <w:shd w:val="clear" w:color="auto" w:fill="F2F2F2" w:themeFill="background1" w:themeFillShade="F2"/>
          </w:tcPr>
          <w:p w:rsidR="00FF0B6A" w:rsidRPr="00FF0B6A" w:rsidRDefault="00FF0B6A" w:rsidP="00E6370F">
            <w:pPr>
              <w:rPr>
                <w:rFonts w:ascii="Times New Roman" w:hAnsi="Times New Roman" w:cs="Times New Roman"/>
                <w:sz w:val="22"/>
                <w:szCs w:val="22"/>
              </w:rPr>
            </w:pPr>
            <w:r w:rsidRPr="00FF0B6A">
              <w:rPr>
                <w:rFonts w:ascii="Times New Roman" w:hAnsi="Times New Roman" w:cs="Times New Roman"/>
                <w:sz w:val="22"/>
                <w:szCs w:val="22"/>
              </w:rPr>
              <w:t>4 lbs.</w:t>
            </w:r>
          </w:p>
        </w:tc>
        <w:tc>
          <w:tcPr>
            <w:tcW w:w="1728" w:type="dxa"/>
            <w:tcBorders>
              <w:bottom w:val="single" w:sz="4" w:space="0" w:color="auto"/>
            </w:tcBorders>
            <w:shd w:val="clear" w:color="auto" w:fill="F2F2F2" w:themeFill="background1" w:themeFillShade="F2"/>
          </w:tcPr>
          <w:p w:rsidR="00FF0B6A" w:rsidRPr="00FF0B6A" w:rsidRDefault="00FF0B6A" w:rsidP="00E6370F">
            <w:pPr>
              <w:rPr>
                <w:rFonts w:ascii="Times New Roman" w:hAnsi="Times New Roman" w:cs="Times New Roman"/>
                <w:sz w:val="22"/>
                <w:szCs w:val="22"/>
              </w:rPr>
            </w:pPr>
            <w:r w:rsidRPr="00FF0B6A">
              <w:rPr>
                <w:rFonts w:ascii="Times New Roman" w:hAnsi="Times New Roman" w:cs="Times New Roman"/>
                <w:sz w:val="22"/>
                <w:szCs w:val="22"/>
              </w:rPr>
              <w:t>7 tsp.</w:t>
            </w:r>
          </w:p>
        </w:tc>
      </w:tr>
      <w:tr w:rsidR="00FF0B6A" w:rsidRPr="00FF0B6A" w:rsidTr="00E6370F">
        <w:trPr>
          <w:jc w:val="center"/>
        </w:trPr>
        <w:tc>
          <w:tcPr>
            <w:tcW w:w="2304" w:type="dxa"/>
            <w:tcBorders>
              <w:bottom w:val="single" w:sz="4" w:space="0" w:color="auto"/>
            </w:tcBorders>
            <w:shd w:val="clear" w:color="auto" w:fill="D9D9D9" w:themeFill="background1" w:themeFillShade="D9"/>
          </w:tcPr>
          <w:p w:rsidR="00FF0B6A" w:rsidRPr="00FF0B6A" w:rsidRDefault="00FF0B6A" w:rsidP="00E6370F">
            <w:pPr>
              <w:rPr>
                <w:rFonts w:ascii="Times New Roman" w:hAnsi="Times New Roman" w:cs="Times New Roman"/>
                <w:sz w:val="22"/>
                <w:szCs w:val="22"/>
              </w:rPr>
            </w:pPr>
            <w:r w:rsidRPr="00FF0B6A">
              <w:rPr>
                <w:rFonts w:ascii="Times New Roman" w:hAnsi="Times New Roman" w:cs="Times New Roman"/>
                <w:sz w:val="22"/>
                <w:szCs w:val="22"/>
              </w:rPr>
              <w:t>3-4 Quarts</w:t>
            </w:r>
          </w:p>
        </w:tc>
        <w:tc>
          <w:tcPr>
            <w:tcW w:w="3168" w:type="dxa"/>
            <w:tcBorders>
              <w:bottom w:val="single" w:sz="4" w:space="0" w:color="auto"/>
            </w:tcBorders>
            <w:shd w:val="clear" w:color="auto" w:fill="D9D9D9" w:themeFill="background1" w:themeFillShade="D9"/>
          </w:tcPr>
          <w:p w:rsidR="00FF0B6A" w:rsidRPr="00FF0B6A" w:rsidRDefault="00FF0B6A" w:rsidP="00E6370F">
            <w:pPr>
              <w:rPr>
                <w:rFonts w:ascii="Times New Roman" w:hAnsi="Times New Roman" w:cs="Times New Roman"/>
                <w:sz w:val="22"/>
                <w:szCs w:val="22"/>
              </w:rPr>
            </w:pPr>
            <w:r w:rsidRPr="00FF0B6A">
              <w:rPr>
                <w:rFonts w:ascii="Times New Roman" w:hAnsi="Times New Roman" w:cs="Times New Roman"/>
                <w:sz w:val="22"/>
                <w:szCs w:val="22"/>
              </w:rPr>
              <w:t>Gallon Jar or Crock</w:t>
            </w:r>
          </w:p>
        </w:tc>
        <w:tc>
          <w:tcPr>
            <w:tcW w:w="1728" w:type="dxa"/>
            <w:tcBorders>
              <w:bottom w:val="single" w:sz="4" w:space="0" w:color="auto"/>
            </w:tcBorders>
            <w:shd w:val="clear" w:color="auto" w:fill="D9D9D9" w:themeFill="background1" w:themeFillShade="D9"/>
          </w:tcPr>
          <w:p w:rsidR="00FF0B6A" w:rsidRPr="00FF0B6A" w:rsidRDefault="00FF0B6A" w:rsidP="00E6370F">
            <w:pPr>
              <w:rPr>
                <w:rFonts w:ascii="Times New Roman" w:hAnsi="Times New Roman" w:cs="Times New Roman"/>
                <w:sz w:val="22"/>
                <w:szCs w:val="22"/>
              </w:rPr>
            </w:pPr>
            <w:r w:rsidRPr="00FF0B6A">
              <w:rPr>
                <w:rFonts w:ascii="Times New Roman" w:hAnsi="Times New Roman" w:cs="Times New Roman"/>
                <w:sz w:val="22"/>
                <w:szCs w:val="22"/>
              </w:rPr>
              <w:t>5 lbs.</w:t>
            </w:r>
          </w:p>
        </w:tc>
        <w:tc>
          <w:tcPr>
            <w:tcW w:w="1728" w:type="dxa"/>
            <w:tcBorders>
              <w:bottom w:val="single" w:sz="4" w:space="0" w:color="auto"/>
            </w:tcBorders>
            <w:shd w:val="clear" w:color="auto" w:fill="D9D9D9" w:themeFill="background1" w:themeFillShade="D9"/>
          </w:tcPr>
          <w:p w:rsidR="00FF0B6A" w:rsidRPr="00FF0B6A" w:rsidRDefault="00FF0B6A" w:rsidP="00E6370F">
            <w:pPr>
              <w:rPr>
                <w:rFonts w:ascii="Times New Roman" w:hAnsi="Times New Roman" w:cs="Times New Roman"/>
                <w:sz w:val="22"/>
                <w:szCs w:val="22"/>
              </w:rPr>
            </w:pPr>
            <w:r w:rsidRPr="00FF0B6A">
              <w:rPr>
                <w:rFonts w:ascii="Times New Roman" w:hAnsi="Times New Roman" w:cs="Times New Roman"/>
                <w:sz w:val="22"/>
                <w:szCs w:val="22"/>
              </w:rPr>
              <w:t>3 tbsp.</w:t>
            </w:r>
          </w:p>
        </w:tc>
      </w:tr>
      <w:tr w:rsidR="00FF0B6A" w:rsidRPr="00FF0B6A" w:rsidTr="00E6370F">
        <w:trPr>
          <w:jc w:val="center"/>
        </w:trPr>
        <w:tc>
          <w:tcPr>
            <w:tcW w:w="2304" w:type="dxa"/>
            <w:shd w:val="clear" w:color="auto" w:fill="F2F2F2" w:themeFill="background1" w:themeFillShade="F2"/>
          </w:tcPr>
          <w:p w:rsidR="00FF0B6A" w:rsidRPr="00FF0B6A" w:rsidRDefault="00FF0B6A" w:rsidP="00E6370F">
            <w:pPr>
              <w:rPr>
                <w:rFonts w:ascii="Times New Roman" w:hAnsi="Times New Roman" w:cs="Times New Roman"/>
                <w:sz w:val="22"/>
                <w:szCs w:val="22"/>
              </w:rPr>
            </w:pPr>
            <w:r w:rsidRPr="00FF0B6A">
              <w:rPr>
                <w:rFonts w:ascii="Times New Roman" w:hAnsi="Times New Roman" w:cs="Times New Roman"/>
                <w:sz w:val="22"/>
                <w:szCs w:val="22"/>
              </w:rPr>
              <w:t>6-9 Quarts</w:t>
            </w:r>
          </w:p>
        </w:tc>
        <w:tc>
          <w:tcPr>
            <w:tcW w:w="3168" w:type="dxa"/>
            <w:shd w:val="clear" w:color="auto" w:fill="F2F2F2" w:themeFill="background1" w:themeFillShade="F2"/>
          </w:tcPr>
          <w:p w:rsidR="00FF0B6A" w:rsidRPr="00FF0B6A" w:rsidRDefault="00FF0B6A" w:rsidP="00E6370F">
            <w:pPr>
              <w:rPr>
                <w:rFonts w:ascii="Times New Roman" w:hAnsi="Times New Roman" w:cs="Times New Roman"/>
                <w:sz w:val="22"/>
                <w:szCs w:val="22"/>
              </w:rPr>
            </w:pPr>
            <w:r w:rsidRPr="00FF0B6A">
              <w:rPr>
                <w:rFonts w:ascii="Times New Roman" w:hAnsi="Times New Roman" w:cs="Times New Roman"/>
                <w:sz w:val="22"/>
                <w:szCs w:val="22"/>
              </w:rPr>
              <w:t>5-Gallon Crock or Bucket</w:t>
            </w:r>
          </w:p>
        </w:tc>
        <w:tc>
          <w:tcPr>
            <w:tcW w:w="1728" w:type="dxa"/>
            <w:shd w:val="clear" w:color="auto" w:fill="F2F2F2" w:themeFill="background1" w:themeFillShade="F2"/>
          </w:tcPr>
          <w:p w:rsidR="00FF0B6A" w:rsidRPr="00FF0B6A" w:rsidRDefault="00FF0B6A" w:rsidP="00E6370F">
            <w:pPr>
              <w:rPr>
                <w:rFonts w:ascii="Times New Roman" w:hAnsi="Times New Roman" w:cs="Times New Roman"/>
                <w:sz w:val="22"/>
                <w:szCs w:val="22"/>
              </w:rPr>
            </w:pPr>
            <w:r w:rsidRPr="00FF0B6A">
              <w:rPr>
                <w:rFonts w:ascii="Times New Roman" w:hAnsi="Times New Roman" w:cs="Times New Roman"/>
                <w:sz w:val="22"/>
                <w:szCs w:val="22"/>
              </w:rPr>
              <w:t>25 lbs.</w:t>
            </w:r>
          </w:p>
        </w:tc>
        <w:tc>
          <w:tcPr>
            <w:tcW w:w="1728" w:type="dxa"/>
            <w:shd w:val="clear" w:color="auto" w:fill="F2F2F2" w:themeFill="background1" w:themeFillShade="F2"/>
          </w:tcPr>
          <w:p w:rsidR="00FF0B6A" w:rsidRPr="00FF0B6A" w:rsidRDefault="00FF0B6A" w:rsidP="00E6370F">
            <w:pPr>
              <w:rPr>
                <w:rFonts w:ascii="Times New Roman" w:hAnsi="Times New Roman" w:cs="Times New Roman"/>
                <w:sz w:val="22"/>
                <w:szCs w:val="22"/>
              </w:rPr>
            </w:pPr>
            <w:r w:rsidRPr="00FF0B6A">
              <w:rPr>
                <w:rFonts w:ascii="Times New Roman" w:hAnsi="Times New Roman" w:cs="Times New Roman"/>
                <w:sz w:val="22"/>
                <w:szCs w:val="22"/>
              </w:rPr>
              <w:t>¾ cup</w:t>
            </w:r>
          </w:p>
        </w:tc>
      </w:tr>
    </w:tbl>
    <w:p w:rsidR="00FF0B6A" w:rsidRPr="00FF0B6A" w:rsidRDefault="00FF0B6A" w:rsidP="00FF0B6A">
      <w:pPr>
        <w:spacing w:after="0" w:line="240" w:lineRule="auto"/>
        <w:rPr>
          <w:rFonts w:ascii="Times New Roman" w:hAnsi="Times New Roman" w:cs="Times New Roman"/>
          <w:b/>
          <w:i/>
        </w:rPr>
      </w:pPr>
    </w:p>
    <w:p w:rsidR="00FF0B6A" w:rsidRPr="00FF0B6A" w:rsidRDefault="00FF0B6A" w:rsidP="00FF0B6A">
      <w:pPr>
        <w:spacing w:after="0" w:line="240" w:lineRule="auto"/>
        <w:rPr>
          <w:rFonts w:ascii="Times New Roman" w:hAnsi="Times New Roman" w:cs="Times New Roman"/>
        </w:rPr>
      </w:pPr>
      <w:r w:rsidRPr="00FF0B6A">
        <w:rPr>
          <w:rFonts w:ascii="Times New Roman" w:hAnsi="Times New Roman" w:cs="Times New Roman"/>
          <w:b/>
          <w:i/>
        </w:rPr>
        <w:t>Step 4.</w:t>
      </w:r>
      <w:r w:rsidRPr="00FF0B6A">
        <w:rPr>
          <w:rFonts w:ascii="Times New Roman" w:hAnsi="Times New Roman" w:cs="Times New Roman"/>
        </w:rPr>
        <w:t xml:space="preserve"> Transfer a layer of cabbage into the fermenting container, pressing firmly with a wooden spoon, tamper, or your hand until enough juices </w:t>
      </w:r>
      <w:proofErr w:type="gramStart"/>
      <w:r w:rsidRPr="00FF0B6A">
        <w:rPr>
          <w:rFonts w:ascii="Times New Roman" w:hAnsi="Times New Roman" w:cs="Times New Roman"/>
        </w:rPr>
        <w:t>are drawn out</w:t>
      </w:r>
      <w:proofErr w:type="gramEnd"/>
      <w:r w:rsidRPr="00FF0B6A">
        <w:rPr>
          <w:rFonts w:ascii="Times New Roman" w:hAnsi="Times New Roman" w:cs="Times New Roman"/>
        </w:rPr>
        <w:t xml:space="preserve"> to cover the cabbage. Repeat until the container is filled to the desired depth and the cabbage is completely covered with 1-2” of juice. If using glass jars, fill to the shoulder, leaving room for 1-2” of juice. If using crocks, leave at least 4-5” of headspace between the cabbage and the top of the container. If the juice does not cover the cabbage, add brine (boil 1 quart of water and 1½ tablespoons of salt; allow to cool).</w:t>
      </w:r>
    </w:p>
    <w:p w:rsidR="00FF0B6A" w:rsidRPr="00FF0B6A" w:rsidRDefault="00FF0B6A" w:rsidP="00FF0B6A">
      <w:pPr>
        <w:spacing w:after="0" w:line="240" w:lineRule="auto"/>
        <w:rPr>
          <w:rFonts w:ascii="Times New Roman" w:hAnsi="Times New Roman" w:cs="Times New Roman"/>
        </w:rPr>
      </w:pPr>
    </w:p>
    <w:p w:rsidR="00FF0B6A" w:rsidRPr="00FF0B6A" w:rsidRDefault="00FF0B6A" w:rsidP="00FF0B6A">
      <w:pPr>
        <w:spacing w:after="0" w:line="240" w:lineRule="auto"/>
        <w:rPr>
          <w:rFonts w:ascii="Times New Roman" w:hAnsi="Times New Roman" w:cs="Times New Roman"/>
        </w:rPr>
      </w:pPr>
      <w:r w:rsidRPr="00FF0B6A">
        <w:rPr>
          <w:rFonts w:ascii="Times New Roman" w:hAnsi="Times New Roman" w:cs="Times New Roman"/>
          <w:b/>
          <w:i/>
        </w:rPr>
        <w:t>Step 5.</w:t>
      </w:r>
      <w:r w:rsidRPr="00FF0B6A">
        <w:rPr>
          <w:rFonts w:ascii="Times New Roman" w:hAnsi="Times New Roman" w:cs="Times New Roman"/>
        </w:rPr>
        <w:t xml:space="preserve"> Cover the shredded cabbage with the reserved leaves, if using, ensuring that the leaves are covered with 1-2” of juice. Weight down the cabbage so it remains under the juice and cover the fermenting vessel. This step is essential, since the fermentation process requires anaerobic conditions (without oxygen). If using a large crock or </w:t>
      </w:r>
      <w:r w:rsidRPr="00FF0B6A">
        <w:rPr>
          <w:rFonts w:ascii="Times New Roman" w:hAnsi="Times New Roman" w:cs="Times New Roman"/>
        </w:rPr>
        <w:lastRenderedPageBreak/>
        <w:t xml:space="preserve">bucket, a brine-filled plastic bag is one of the easiest ways to both cover and weight down the cabbage. Be sure to use a clear, heavy-duty, watertight plastic bag intended for food use. Clear freezer bags sold for packaging turkeys are suitable for use on 5-gallon containers.  Fill the bag with salted water (6 tablespoons salt in 1 gallon water) to a depth of 3-4”, allowing the bag to completely cover the cabbage.  An alternate method is to cover the cabbage with a clean cloth or clear plastic, fitting the covering snugly against the container sides. Then put a plate or other nonmetallic disk that just fits inside the container so that the cabbage </w:t>
      </w:r>
      <w:proofErr w:type="gramStart"/>
      <w:r w:rsidRPr="00FF0B6A">
        <w:rPr>
          <w:rFonts w:ascii="Times New Roman" w:hAnsi="Times New Roman" w:cs="Times New Roman"/>
        </w:rPr>
        <w:t>is not exposed</w:t>
      </w:r>
      <w:proofErr w:type="gramEnd"/>
      <w:r w:rsidRPr="00FF0B6A">
        <w:rPr>
          <w:rFonts w:ascii="Times New Roman" w:hAnsi="Times New Roman" w:cs="Times New Roman"/>
        </w:rPr>
        <w:t xml:space="preserve"> to air.  Put a weight on top of the cover so the juice comes to the cover but not over it. A jar filled with water or brine makes a good weight.</w:t>
      </w:r>
    </w:p>
    <w:p w:rsidR="00FF0B6A" w:rsidRPr="00FF0B6A" w:rsidRDefault="00FF0B6A" w:rsidP="00FF0B6A">
      <w:pPr>
        <w:spacing w:after="0" w:line="240" w:lineRule="auto"/>
        <w:rPr>
          <w:rFonts w:ascii="Times New Roman" w:hAnsi="Times New Roman" w:cs="Times New Roman"/>
        </w:rPr>
      </w:pPr>
    </w:p>
    <w:p w:rsidR="00FF0B6A" w:rsidRPr="00FF0B6A" w:rsidRDefault="00FF0B6A" w:rsidP="00FF0B6A">
      <w:pPr>
        <w:spacing w:after="0" w:line="240" w:lineRule="auto"/>
        <w:rPr>
          <w:rFonts w:ascii="Times New Roman" w:hAnsi="Times New Roman" w:cs="Times New Roman"/>
        </w:rPr>
      </w:pPr>
      <w:r w:rsidRPr="00FF0B6A">
        <w:rPr>
          <w:rFonts w:ascii="Times New Roman" w:hAnsi="Times New Roman" w:cs="Times New Roman"/>
        </w:rPr>
        <w:t xml:space="preserve">If working with glass jars, put a sterilized lid on the jar just tightly enough to keep out air, or use an airlock. A brine-filled bag as described above </w:t>
      </w:r>
      <w:proofErr w:type="gramStart"/>
      <w:r w:rsidRPr="00FF0B6A">
        <w:rPr>
          <w:rFonts w:ascii="Times New Roman" w:hAnsi="Times New Roman" w:cs="Times New Roman"/>
        </w:rPr>
        <w:t>can also be used</w:t>
      </w:r>
      <w:proofErr w:type="gramEnd"/>
      <w:r w:rsidRPr="00FF0B6A">
        <w:rPr>
          <w:rFonts w:ascii="Times New Roman" w:hAnsi="Times New Roman" w:cs="Times New Roman"/>
        </w:rPr>
        <w:t xml:space="preserve">.  </w:t>
      </w:r>
    </w:p>
    <w:p w:rsidR="00FF0B6A" w:rsidRPr="00FF0B6A" w:rsidRDefault="00FF0B6A" w:rsidP="00FF0B6A">
      <w:pPr>
        <w:spacing w:after="0" w:line="240" w:lineRule="auto"/>
        <w:rPr>
          <w:rFonts w:ascii="Times New Roman" w:hAnsi="Times New Roman" w:cs="Times New Roman"/>
          <w:b/>
          <w:i/>
        </w:rPr>
      </w:pPr>
    </w:p>
    <w:p w:rsidR="00FF0B6A" w:rsidRPr="00FF0B6A" w:rsidRDefault="00FF0B6A" w:rsidP="00FF0B6A">
      <w:pPr>
        <w:spacing w:after="0" w:line="240" w:lineRule="auto"/>
        <w:rPr>
          <w:rFonts w:ascii="Times New Roman" w:hAnsi="Times New Roman" w:cs="Times New Roman"/>
        </w:rPr>
      </w:pPr>
      <w:r w:rsidRPr="00FF0B6A">
        <w:rPr>
          <w:rFonts w:ascii="Times New Roman" w:hAnsi="Times New Roman" w:cs="Times New Roman"/>
          <w:b/>
          <w:i/>
        </w:rPr>
        <w:t>Step 6.</w:t>
      </w:r>
      <w:r w:rsidRPr="00FF0B6A">
        <w:rPr>
          <w:rFonts w:ascii="Times New Roman" w:hAnsi="Times New Roman" w:cs="Times New Roman"/>
        </w:rPr>
        <w:t xml:space="preserve">  Place the container on a tray or in a pan to collect juice that may leak out during active fermentation.  </w:t>
      </w:r>
    </w:p>
    <w:p w:rsidR="00FF0B6A" w:rsidRPr="00FF0B6A" w:rsidRDefault="00FF0B6A" w:rsidP="00FF0B6A">
      <w:pPr>
        <w:spacing w:after="0" w:line="240" w:lineRule="auto"/>
        <w:rPr>
          <w:rFonts w:ascii="Times New Roman" w:hAnsi="Times New Roman" w:cs="Times New Roman"/>
        </w:rPr>
      </w:pPr>
      <w:r w:rsidRPr="00FF0B6A">
        <w:rPr>
          <w:rFonts w:ascii="Times New Roman" w:hAnsi="Times New Roman" w:cs="Times New Roman"/>
          <w:b/>
          <w:i/>
        </w:rPr>
        <w:t>Note:</w:t>
      </w:r>
      <w:r w:rsidRPr="00FF0B6A">
        <w:rPr>
          <w:rFonts w:ascii="Times New Roman" w:hAnsi="Times New Roman" w:cs="Times New Roman"/>
        </w:rPr>
        <w:t xml:space="preserve"> Do not pour any juice that bubbles out back into the container. Set the container in a well-ventilated place with a relatively constant temperature.  If kept at room temperature (70° to 75°F), large batches of kraut should be ready in 3 to 4 weeks; small batches should be ready in about 2 to 3 weeks. </w:t>
      </w:r>
    </w:p>
    <w:p w:rsidR="00FF0B6A" w:rsidRPr="00FF0B6A" w:rsidRDefault="00FF0B6A" w:rsidP="00FF0B6A">
      <w:pPr>
        <w:spacing w:after="0" w:line="240" w:lineRule="auto"/>
        <w:rPr>
          <w:rFonts w:ascii="Times New Roman" w:hAnsi="Times New Roman" w:cs="Times New Roman"/>
        </w:rPr>
      </w:pPr>
    </w:p>
    <w:p w:rsidR="00FF0B6A" w:rsidRPr="00FF0B6A" w:rsidRDefault="00FF0B6A" w:rsidP="00FF0B6A">
      <w:pPr>
        <w:spacing w:after="0" w:line="240" w:lineRule="auto"/>
        <w:rPr>
          <w:rFonts w:ascii="Times New Roman" w:hAnsi="Times New Roman" w:cs="Times New Roman"/>
        </w:rPr>
      </w:pPr>
      <w:r w:rsidRPr="00FF0B6A">
        <w:rPr>
          <w:rFonts w:ascii="Times New Roman" w:hAnsi="Times New Roman" w:cs="Times New Roman"/>
        </w:rPr>
        <w:t>At higher temperatures, fermentation will proceed more rapidly and the kraut will be ready sooner, but the kraut may become soft. If kept at temperatures lower than 70°F, fermentation will be slow, and it may be incomplete if the temperature drops to below 60°F. It is desirable to provide 70° to 75°F temperatures during the first several days to begin production of the acid that will preserve the cabbage. Then, if you want a slower fermentation, the container could be stored in a cooler area such as a basement or unheated garage.  If the temperature drops below freezing, fermentation will stop, but will start again when the temperature rises into a favorable range.</w:t>
      </w:r>
    </w:p>
    <w:p w:rsidR="00FF0B6A" w:rsidRPr="00FF0B6A" w:rsidRDefault="00FF0B6A" w:rsidP="00FF0B6A">
      <w:pPr>
        <w:spacing w:after="0" w:line="240" w:lineRule="auto"/>
        <w:rPr>
          <w:rFonts w:ascii="Times New Roman" w:hAnsi="Times New Roman" w:cs="Times New Roman"/>
        </w:rPr>
      </w:pPr>
    </w:p>
    <w:p w:rsidR="00FF0B6A" w:rsidRDefault="00FF0B6A" w:rsidP="00FF0B6A">
      <w:pPr>
        <w:spacing w:after="0" w:line="240" w:lineRule="auto"/>
        <w:rPr>
          <w:rFonts w:ascii="Times New Roman" w:hAnsi="Times New Roman" w:cs="Times New Roman"/>
        </w:rPr>
      </w:pPr>
      <w:r w:rsidRPr="00FF0B6A">
        <w:rPr>
          <w:rFonts w:ascii="Times New Roman" w:hAnsi="Times New Roman" w:cs="Times New Roman"/>
          <w:b/>
          <w:i/>
        </w:rPr>
        <w:t>Step 7.</w:t>
      </w:r>
      <w:r w:rsidRPr="00FF0B6A">
        <w:rPr>
          <w:rFonts w:ascii="Times New Roman" w:hAnsi="Times New Roman" w:cs="Times New Roman"/>
        </w:rPr>
        <w:t xml:space="preserve"> Check the kraut 2-3 times per week (or even daily) and remove any scum if it forms. If any discoloration appears within the top inch of kraut, remove it. If you are using a cloth covering, rinse or replace it each time you remove scum or spoiled cabbage. Fermentation is complete when the cabbage turns from opaque green-white to a translucent golden color, and the product smells like sauerkraut. The absence of bubbles may also be an indicator that the kraut is ready. </w:t>
      </w:r>
    </w:p>
    <w:p w:rsidR="00BD6105" w:rsidRPr="00FF0B6A" w:rsidRDefault="00BD6105" w:rsidP="00FF0B6A">
      <w:pPr>
        <w:spacing w:after="0" w:line="240" w:lineRule="auto"/>
        <w:rPr>
          <w:rFonts w:ascii="Times New Roman" w:hAnsi="Times New Roman" w:cs="Times New Roman"/>
        </w:rPr>
      </w:pPr>
    </w:p>
    <w:p w:rsidR="00FF0B6A" w:rsidRPr="00BD6105" w:rsidRDefault="00FF0B6A" w:rsidP="00BD6105">
      <w:pPr>
        <w:rPr>
          <w:rFonts w:cstheme="minorHAnsi"/>
          <w:b/>
          <w:i/>
          <w:sz w:val="28"/>
        </w:rPr>
      </w:pPr>
      <w:r w:rsidRPr="00BD6105">
        <w:rPr>
          <w:rFonts w:cstheme="minorHAnsi"/>
          <w:b/>
          <w:i/>
          <w:sz w:val="28"/>
        </w:rPr>
        <w:t>Storage</w:t>
      </w:r>
    </w:p>
    <w:p w:rsidR="00FF0B6A" w:rsidRPr="00FF0B6A" w:rsidRDefault="00FF0B6A" w:rsidP="00FF0B6A">
      <w:pPr>
        <w:spacing w:after="0" w:line="240" w:lineRule="auto"/>
        <w:rPr>
          <w:rFonts w:ascii="Times New Roman" w:hAnsi="Times New Roman" w:cs="Times New Roman"/>
        </w:rPr>
      </w:pPr>
      <w:r w:rsidRPr="00FF0B6A">
        <w:rPr>
          <w:rFonts w:ascii="Times New Roman" w:hAnsi="Times New Roman" w:cs="Times New Roman"/>
        </w:rPr>
        <w:t>There are four alternatives for storing sauerkraut after fermentation is complete. For shorter-term storage, kraut may be refrigerated or left in the crock.  For longer-term storage, freezing and canning will maintain high quality.</w:t>
      </w:r>
    </w:p>
    <w:p w:rsidR="00FF0B6A" w:rsidRPr="00FF0B6A" w:rsidRDefault="00FF0B6A" w:rsidP="00FF0B6A">
      <w:pPr>
        <w:spacing w:after="0" w:line="240" w:lineRule="auto"/>
        <w:rPr>
          <w:rFonts w:ascii="Times New Roman" w:hAnsi="Times New Roman" w:cs="Times New Roman"/>
          <w:i/>
        </w:rPr>
      </w:pPr>
    </w:p>
    <w:p w:rsidR="00FF0B6A" w:rsidRPr="00FF0B6A" w:rsidRDefault="00FF0B6A" w:rsidP="00FF0B6A">
      <w:pPr>
        <w:spacing w:after="0" w:line="240" w:lineRule="auto"/>
        <w:rPr>
          <w:rFonts w:ascii="Times New Roman" w:hAnsi="Times New Roman" w:cs="Times New Roman"/>
        </w:rPr>
      </w:pPr>
      <w:r w:rsidRPr="00FF0B6A">
        <w:rPr>
          <w:rFonts w:ascii="Times New Roman" w:hAnsi="Times New Roman" w:cs="Times New Roman"/>
          <w:i/>
        </w:rPr>
        <w:t>Refrigerating</w:t>
      </w:r>
      <w:r>
        <w:rPr>
          <w:rFonts w:ascii="Times New Roman" w:hAnsi="Times New Roman" w:cs="Times New Roman"/>
          <w:i/>
        </w:rPr>
        <w:t xml:space="preserve">: </w:t>
      </w:r>
      <w:r w:rsidRPr="00FF0B6A">
        <w:rPr>
          <w:rFonts w:ascii="Times New Roman" w:hAnsi="Times New Roman" w:cs="Times New Roman"/>
        </w:rPr>
        <w:t xml:space="preserve">Place the kraut in tightly closed jars or sealed freezer bags and stored in the refrigerator for as long as several months. Check the kraut after fermenting to ensure that there is still enough juice covering it. If more liquid </w:t>
      </w:r>
      <w:proofErr w:type="gramStart"/>
      <w:r w:rsidRPr="00FF0B6A">
        <w:rPr>
          <w:rFonts w:ascii="Times New Roman" w:hAnsi="Times New Roman" w:cs="Times New Roman"/>
        </w:rPr>
        <w:t>is needed</w:t>
      </w:r>
      <w:proofErr w:type="gramEnd"/>
      <w:r w:rsidRPr="00FF0B6A">
        <w:rPr>
          <w:rFonts w:ascii="Times New Roman" w:hAnsi="Times New Roman" w:cs="Times New Roman"/>
        </w:rPr>
        <w:t>, add a weak brine (boil 1 tablespoon of salt in 1 quart of water and cool).</w:t>
      </w:r>
    </w:p>
    <w:p w:rsidR="00FF0B6A" w:rsidRPr="00FF0B6A" w:rsidRDefault="00FF0B6A" w:rsidP="00FF0B6A">
      <w:pPr>
        <w:spacing w:after="0" w:line="240" w:lineRule="auto"/>
        <w:rPr>
          <w:rFonts w:ascii="Times New Roman" w:hAnsi="Times New Roman" w:cs="Times New Roman"/>
        </w:rPr>
      </w:pPr>
    </w:p>
    <w:p w:rsidR="00FF0B6A" w:rsidRPr="00FF0B6A" w:rsidRDefault="00FF0B6A" w:rsidP="00FF0B6A">
      <w:pPr>
        <w:spacing w:after="0" w:line="240" w:lineRule="auto"/>
        <w:rPr>
          <w:rFonts w:ascii="Times New Roman" w:hAnsi="Times New Roman" w:cs="Times New Roman"/>
        </w:rPr>
      </w:pPr>
      <w:r>
        <w:rPr>
          <w:rFonts w:ascii="Times New Roman" w:hAnsi="Times New Roman" w:cs="Times New Roman"/>
          <w:i/>
        </w:rPr>
        <w:t xml:space="preserve">Leaving in the Crock: </w:t>
      </w:r>
      <w:r w:rsidRPr="00FF0B6A">
        <w:rPr>
          <w:rFonts w:ascii="Times New Roman" w:hAnsi="Times New Roman" w:cs="Times New Roman"/>
        </w:rPr>
        <w:t xml:space="preserve">If you have a cool basement (65-75°F), garage or other storage area, the sauerkraut </w:t>
      </w:r>
      <w:proofErr w:type="gramStart"/>
      <w:r w:rsidRPr="00FF0B6A">
        <w:rPr>
          <w:rFonts w:ascii="Times New Roman" w:hAnsi="Times New Roman" w:cs="Times New Roman"/>
        </w:rPr>
        <w:t>may be kept</w:t>
      </w:r>
      <w:proofErr w:type="gramEnd"/>
      <w:r w:rsidRPr="00FF0B6A">
        <w:rPr>
          <w:rFonts w:ascii="Times New Roman" w:hAnsi="Times New Roman" w:cs="Times New Roman"/>
        </w:rPr>
        <w:t xml:space="preserve"> in the crock indefinitely as long as the surface is not exposed to air, which may cause spoilage. No refrigeration is required. After removing portions, cover and weight down. A small amount of spoilage may appear after each opening, but you can remove it the next time you open the crock. </w:t>
      </w:r>
    </w:p>
    <w:p w:rsidR="00FF0B6A" w:rsidRPr="00FF0B6A" w:rsidRDefault="00FF0B6A" w:rsidP="00FF0B6A">
      <w:pPr>
        <w:spacing w:after="0" w:line="240" w:lineRule="auto"/>
        <w:rPr>
          <w:rFonts w:ascii="Times New Roman" w:hAnsi="Times New Roman" w:cs="Times New Roman"/>
          <w:i/>
        </w:rPr>
      </w:pPr>
    </w:p>
    <w:p w:rsidR="00FF0B6A" w:rsidRPr="00FF0B6A" w:rsidRDefault="00FF0B6A" w:rsidP="00FF0B6A">
      <w:pPr>
        <w:spacing w:after="0" w:line="240" w:lineRule="auto"/>
        <w:rPr>
          <w:rFonts w:ascii="Times New Roman" w:hAnsi="Times New Roman" w:cs="Times New Roman"/>
        </w:rPr>
      </w:pPr>
      <w:r w:rsidRPr="00FF0B6A">
        <w:rPr>
          <w:rFonts w:ascii="Times New Roman" w:hAnsi="Times New Roman" w:cs="Times New Roman"/>
          <w:i/>
        </w:rPr>
        <w:t>Freezing</w:t>
      </w:r>
      <w:r>
        <w:rPr>
          <w:rFonts w:ascii="Times New Roman" w:hAnsi="Times New Roman" w:cs="Times New Roman"/>
          <w:i/>
        </w:rPr>
        <w:t xml:space="preserve">: </w:t>
      </w:r>
      <w:r w:rsidRPr="00FF0B6A">
        <w:rPr>
          <w:rFonts w:ascii="Times New Roman" w:hAnsi="Times New Roman" w:cs="Times New Roman"/>
        </w:rPr>
        <w:t xml:space="preserve">Pack sauerkraut and juice in rigid plastic moisture- or vapor-proof freezer containers, in glass freezer jars (leaving 1½ inches headspace), or in heavy, tightly sealed plastic freezer bags.  Freeze. </w:t>
      </w:r>
    </w:p>
    <w:p w:rsidR="00FF0B6A" w:rsidRPr="00FF0B6A" w:rsidRDefault="00FF0B6A" w:rsidP="00FF0B6A">
      <w:pPr>
        <w:spacing w:after="0" w:line="240" w:lineRule="auto"/>
        <w:rPr>
          <w:rFonts w:ascii="Times New Roman" w:hAnsi="Times New Roman" w:cs="Times New Roman"/>
        </w:rPr>
      </w:pPr>
    </w:p>
    <w:p w:rsidR="00FF0B6A" w:rsidRPr="00FF0B6A" w:rsidRDefault="00FF0B6A" w:rsidP="00FF0B6A">
      <w:pPr>
        <w:spacing w:after="0" w:line="240" w:lineRule="auto"/>
        <w:rPr>
          <w:rFonts w:ascii="Times New Roman" w:hAnsi="Times New Roman" w:cs="Times New Roman"/>
        </w:rPr>
      </w:pPr>
      <w:r w:rsidRPr="00FF0B6A">
        <w:rPr>
          <w:rFonts w:ascii="Times New Roman" w:hAnsi="Times New Roman" w:cs="Times New Roman"/>
          <w:i/>
        </w:rPr>
        <w:t>Canning</w:t>
      </w:r>
    </w:p>
    <w:p w:rsidR="00FF0B6A" w:rsidRPr="00FF0B6A" w:rsidRDefault="00FF0B6A" w:rsidP="00FF0B6A">
      <w:pPr>
        <w:pStyle w:val="ListParagraph"/>
        <w:numPr>
          <w:ilvl w:val="0"/>
          <w:numId w:val="22"/>
        </w:numPr>
        <w:spacing w:after="0" w:line="240" w:lineRule="auto"/>
        <w:ind w:left="360"/>
        <w:rPr>
          <w:rFonts w:ascii="Times New Roman" w:hAnsi="Times New Roman" w:cs="Times New Roman"/>
        </w:rPr>
      </w:pPr>
      <w:r w:rsidRPr="00FF0B6A">
        <w:rPr>
          <w:rFonts w:ascii="Times New Roman" w:eastAsia="Times New Roman" w:hAnsi="Times New Roman" w:cs="Times New Roman"/>
          <w:b/>
          <w:bCs/>
          <w:color w:val="000000"/>
        </w:rPr>
        <w:t>Hot pack</w:t>
      </w:r>
      <w:r w:rsidRPr="00FF0B6A">
        <w:rPr>
          <w:rFonts w:ascii="Times New Roman" w:eastAsia="Times New Roman" w:hAnsi="Times New Roman" w:cs="Times New Roman"/>
          <w:color w:val="000000"/>
        </w:rPr>
        <w:t xml:space="preserve"> – Bring kraut and liquid slowly to a boil in a large kettle, stirring frequently. Remove from heat and fill jars rather firmly with kraut and juices, leaving 1/2-inch headspace. </w:t>
      </w:r>
    </w:p>
    <w:p w:rsidR="00FF0B6A" w:rsidRPr="00FF0B6A" w:rsidRDefault="00FF0B6A" w:rsidP="00FF0B6A">
      <w:pPr>
        <w:spacing w:after="0" w:line="240" w:lineRule="auto"/>
        <w:ind w:left="360"/>
        <w:rPr>
          <w:rFonts w:ascii="Times New Roman" w:hAnsi="Times New Roman" w:cs="Times New Roman"/>
        </w:rPr>
      </w:pPr>
      <w:r w:rsidRPr="00FF0B6A">
        <w:rPr>
          <w:rFonts w:ascii="Times New Roman" w:eastAsia="Times New Roman" w:hAnsi="Times New Roman" w:cs="Times New Roman"/>
          <w:b/>
          <w:bCs/>
          <w:color w:val="000000"/>
        </w:rPr>
        <w:t>Raw pack</w:t>
      </w:r>
      <w:r w:rsidRPr="00FF0B6A">
        <w:rPr>
          <w:rFonts w:ascii="Times New Roman" w:eastAsia="Times New Roman" w:hAnsi="Times New Roman" w:cs="Times New Roman"/>
          <w:color w:val="000000"/>
        </w:rPr>
        <w:t xml:space="preserve"> – Fill jars firmly with kraut and cover with juices, leaving 1/2-inch headspace.</w:t>
      </w:r>
    </w:p>
    <w:p w:rsidR="00FF0B6A" w:rsidRPr="00FF0B6A" w:rsidRDefault="00FF0B6A" w:rsidP="00FF0B6A">
      <w:pPr>
        <w:pStyle w:val="ListParagraph"/>
        <w:numPr>
          <w:ilvl w:val="0"/>
          <w:numId w:val="22"/>
        </w:numPr>
        <w:spacing w:after="0" w:line="240" w:lineRule="auto"/>
        <w:ind w:left="360"/>
        <w:rPr>
          <w:rFonts w:ascii="Times New Roman" w:hAnsi="Times New Roman" w:cs="Times New Roman"/>
        </w:rPr>
      </w:pPr>
      <w:r w:rsidRPr="00FF0B6A">
        <w:rPr>
          <w:rFonts w:ascii="Times New Roman" w:hAnsi="Times New Roman" w:cs="Times New Roman"/>
        </w:rPr>
        <w:t xml:space="preserve">If there is not enough sauerkraut juice to cover all the kraut in the jars, use a boiling hot, weak </w:t>
      </w:r>
      <w:proofErr w:type="gramStart"/>
      <w:r w:rsidRPr="00FF0B6A">
        <w:rPr>
          <w:rFonts w:ascii="Times New Roman" w:hAnsi="Times New Roman" w:cs="Times New Roman"/>
        </w:rPr>
        <w:t>brine</w:t>
      </w:r>
      <w:proofErr w:type="gramEnd"/>
      <w:r w:rsidRPr="00FF0B6A">
        <w:rPr>
          <w:rFonts w:ascii="Times New Roman" w:hAnsi="Times New Roman" w:cs="Times New Roman"/>
        </w:rPr>
        <w:t xml:space="preserve"> (2 tablespoons salt for each quart of water).</w:t>
      </w:r>
    </w:p>
    <w:p w:rsidR="00FF0B6A" w:rsidRPr="0038008B" w:rsidRDefault="00FF0B6A" w:rsidP="00FF0B6A">
      <w:pPr>
        <w:spacing w:after="0" w:line="240" w:lineRule="auto"/>
        <w:rPr>
          <w:rFonts w:ascii="Times New Roman" w:hAnsi="Times New Roman" w:cs="Times New Roman"/>
        </w:rPr>
      </w:pPr>
    </w:p>
    <w:p w:rsidR="00FF0B6A" w:rsidRPr="00FF0B6A" w:rsidRDefault="00FF0B6A" w:rsidP="00FF0B6A">
      <w:pPr>
        <w:pStyle w:val="ListParagraph"/>
        <w:numPr>
          <w:ilvl w:val="0"/>
          <w:numId w:val="22"/>
        </w:numPr>
        <w:spacing w:after="0" w:line="240" w:lineRule="auto"/>
        <w:ind w:left="360"/>
        <w:rPr>
          <w:rFonts w:ascii="Times New Roman" w:hAnsi="Times New Roman" w:cs="Times New Roman"/>
        </w:rPr>
      </w:pPr>
      <w:r w:rsidRPr="00FF0B6A">
        <w:rPr>
          <w:rFonts w:ascii="Times New Roman" w:eastAsia="Times New Roman" w:hAnsi="Times New Roman" w:cs="Times New Roman"/>
          <w:color w:val="000000"/>
        </w:rPr>
        <w:lastRenderedPageBreak/>
        <w:t>Adjust lids and process in a boiling-water or atmospheric steam canner per the recommendations below.</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43" w:type="dxa"/>
          <w:left w:w="75" w:type="dxa"/>
          <w:bottom w:w="43" w:type="dxa"/>
          <w:right w:w="75" w:type="dxa"/>
        </w:tblCellMar>
        <w:tblLook w:val="04A0" w:firstRow="1" w:lastRow="0" w:firstColumn="1" w:lastColumn="0" w:noHBand="0" w:noVBand="1"/>
      </w:tblPr>
      <w:tblGrid>
        <w:gridCol w:w="1722"/>
        <w:gridCol w:w="1153"/>
        <w:gridCol w:w="1433"/>
        <w:gridCol w:w="1912"/>
        <w:gridCol w:w="1912"/>
        <w:gridCol w:w="1932"/>
      </w:tblGrid>
      <w:tr w:rsidR="00FF0B6A" w:rsidRPr="00FF0B6A" w:rsidTr="00E6370F">
        <w:trPr>
          <w:trHeight w:val="20"/>
          <w:tblCellSpacing w:w="0" w:type="dxa"/>
          <w:jc w:val="center"/>
        </w:trPr>
        <w:tc>
          <w:tcPr>
            <w:tcW w:w="1422" w:type="pct"/>
            <w:gridSpan w:val="2"/>
            <w:tcBorders>
              <w:top w:val="outset" w:sz="6" w:space="0" w:color="auto"/>
              <w:left w:val="outset" w:sz="6" w:space="0" w:color="auto"/>
              <w:bottom w:val="outset" w:sz="6" w:space="0" w:color="auto"/>
              <w:right w:val="outset" w:sz="6" w:space="0" w:color="auto"/>
            </w:tcBorders>
            <w:hideMark/>
          </w:tcPr>
          <w:p w:rsidR="00FF0B6A" w:rsidRPr="00FF0B6A" w:rsidRDefault="00FF0B6A" w:rsidP="00E6370F">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color w:val="000000"/>
              </w:rPr>
              <w:t> </w:t>
            </w:r>
          </w:p>
        </w:tc>
        <w:tc>
          <w:tcPr>
            <w:tcW w:w="3554" w:type="pct"/>
            <w:gridSpan w:val="4"/>
            <w:tcBorders>
              <w:top w:val="outset" w:sz="6" w:space="0" w:color="auto"/>
              <w:left w:val="outset" w:sz="6" w:space="0" w:color="auto"/>
              <w:bottom w:val="outset" w:sz="6" w:space="0" w:color="auto"/>
              <w:right w:val="outset" w:sz="6" w:space="0" w:color="auto"/>
            </w:tcBorders>
            <w:hideMark/>
          </w:tcPr>
          <w:p w:rsidR="00FF0B6A" w:rsidRPr="00FF0B6A" w:rsidRDefault="00FF0B6A" w:rsidP="00E6370F">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b/>
                <w:bCs/>
                <w:color w:val="000000"/>
              </w:rPr>
              <w:t>Process Time at Altitudes of</w:t>
            </w:r>
          </w:p>
        </w:tc>
      </w:tr>
      <w:tr w:rsidR="00FF0B6A" w:rsidRPr="00FF0B6A" w:rsidTr="00E6370F">
        <w:trPr>
          <w:trHeight w:val="20"/>
          <w:tblCellSpacing w:w="0" w:type="dxa"/>
          <w:jc w:val="center"/>
        </w:trPr>
        <w:tc>
          <w:tcPr>
            <w:tcW w:w="852" w:type="pct"/>
            <w:tcBorders>
              <w:top w:val="outset" w:sz="6" w:space="0" w:color="auto"/>
              <w:left w:val="outset" w:sz="6" w:space="0" w:color="auto"/>
              <w:bottom w:val="outset" w:sz="6" w:space="0" w:color="auto"/>
              <w:right w:val="outset" w:sz="6" w:space="0" w:color="auto"/>
            </w:tcBorders>
            <w:hideMark/>
          </w:tcPr>
          <w:p w:rsidR="00FF0B6A" w:rsidRPr="00FF0B6A" w:rsidRDefault="00FF0B6A" w:rsidP="00E6370F">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b/>
                <w:bCs/>
                <w:color w:val="000000"/>
              </w:rPr>
              <w:t>Style of Pack</w:t>
            </w:r>
          </w:p>
        </w:tc>
        <w:tc>
          <w:tcPr>
            <w:tcW w:w="563" w:type="pct"/>
            <w:tcBorders>
              <w:top w:val="outset" w:sz="6" w:space="0" w:color="auto"/>
              <w:left w:val="outset" w:sz="6" w:space="0" w:color="auto"/>
              <w:bottom w:val="outset" w:sz="6" w:space="0" w:color="auto"/>
              <w:right w:val="outset" w:sz="6" w:space="0" w:color="auto"/>
            </w:tcBorders>
            <w:hideMark/>
          </w:tcPr>
          <w:p w:rsidR="00FF0B6A" w:rsidRPr="00FF0B6A" w:rsidRDefault="00FF0B6A" w:rsidP="00E6370F">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b/>
                <w:bCs/>
                <w:color w:val="000000"/>
              </w:rPr>
              <w:t>Jar Size</w:t>
            </w:r>
          </w:p>
        </w:tc>
        <w:tc>
          <w:tcPr>
            <w:tcW w:w="709" w:type="pct"/>
            <w:tcBorders>
              <w:top w:val="outset" w:sz="6" w:space="0" w:color="auto"/>
              <w:left w:val="outset" w:sz="6" w:space="0" w:color="auto"/>
              <w:bottom w:val="outset" w:sz="6" w:space="0" w:color="auto"/>
              <w:right w:val="outset" w:sz="6" w:space="0" w:color="auto"/>
            </w:tcBorders>
            <w:hideMark/>
          </w:tcPr>
          <w:p w:rsidR="00FF0B6A" w:rsidRPr="00FF0B6A" w:rsidRDefault="00FF0B6A" w:rsidP="00E6370F">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b/>
                <w:bCs/>
                <w:color w:val="000000"/>
              </w:rPr>
              <w:t>0 - 1,000 ft.</w:t>
            </w:r>
          </w:p>
        </w:tc>
        <w:tc>
          <w:tcPr>
            <w:tcW w:w="945" w:type="pct"/>
            <w:tcBorders>
              <w:top w:val="outset" w:sz="6" w:space="0" w:color="auto"/>
              <w:left w:val="outset" w:sz="6" w:space="0" w:color="auto"/>
              <w:bottom w:val="outset" w:sz="6" w:space="0" w:color="auto"/>
              <w:right w:val="outset" w:sz="6" w:space="0" w:color="auto"/>
            </w:tcBorders>
            <w:hideMark/>
          </w:tcPr>
          <w:p w:rsidR="00FF0B6A" w:rsidRPr="00FF0B6A" w:rsidRDefault="00FF0B6A" w:rsidP="00E6370F">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b/>
                <w:bCs/>
                <w:color w:val="000000"/>
              </w:rPr>
              <w:t>1,001 - 3,000 ft.</w:t>
            </w:r>
          </w:p>
        </w:tc>
        <w:tc>
          <w:tcPr>
            <w:tcW w:w="945" w:type="pct"/>
            <w:tcBorders>
              <w:top w:val="outset" w:sz="6" w:space="0" w:color="auto"/>
              <w:left w:val="outset" w:sz="6" w:space="0" w:color="auto"/>
              <w:bottom w:val="outset" w:sz="6" w:space="0" w:color="auto"/>
              <w:right w:val="outset" w:sz="6" w:space="0" w:color="auto"/>
            </w:tcBorders>
            <w:hideMark/>
          </w:tcPr>
          <w:p w:rsidR="00FF0B6A" w:rsidRPr="00FF0B6A" w:rsidRDefault="00FF0B6A" w:rsidP="00E6370F">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b/>
                <w:bCs/>
                <w:color w:val="000000"/>
              </w:rPr>
              <w:t>3,001 - 6,000 ft.</w:t>
            </w:r>
          </w:p>
        </w:tc>
        <w:tc>
          <w:tcPr>
            <w:tcW w:w="931" w:type="pct"/>
            <w:tcBorders>
              <w:top w:val="outset" w:sz="6" w:space="0" w:color="auto"/>
              <w:left w:val="outset" w:sz="6" w:space="0" w:color="auto"/>
              <w:bottom w:val="outset" w:sz="6" w:space="0" w:color="auto"/>
              <w:right w:val="outset" w:sz="6" w:space="0" w:color="auto"/>
            </w:tcBorders>
            <w:hideMark/>
          </w:tcPr>
          <w:p w:rsidR="00FF0B6A" w:rsidRPr="00FF0B6A" w:rsidRDefault="00FF0B6A" w:rsidP="00E6370F">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b/>
                <w:bCs/>
                <w:color w:val="000000"/>
              </w:rPr>
              <w:t>Above 6,000 ft.</w:t>
            </w:r>
          </w:p>
        </w:tc>
      </w:tr>
      <w:tr w:rsidR="00FF0B6A" w:rsidRPr="00FF0B6A" w:rsidTr="00E6370F">
        <w:trPr>
          <w:trHeight w:val="20"/>
          <w:tblCellSpacing w:w="0" w:type="dxa"/>
          <w:jc w:val="center"/>
        </w:trPr>
        <w:tc>
          <w:tcPr>
            <w:tcW w:w="852" w:type="pct"/>
            <w:vMerge w:val="restart"/>
            <w:tcBorders>
              <w:top w:val="outset" w:sz="6" w:space="0" w:color="auto"/>
              <w:left w:val="outset" w:sz="6" w:space="0" w:color="auto"/>
              <w:bottom w:val="outset" w:sz="6" w:space="0" w:color="auto"/>
              <w:right w:val="outset" w:sz="6" w:space="0" w:color="auto"/>
            </w:tcBorders>
            <w:hideMark/>
          </w:tcPr>
          <w:p w:rsidR="00FF0B6A" w:rsidRPr="00FF0B6A" w:rsidRDefault="00FF0B6A" w:rsidP="00E6370F">
            <w:pPr>
              <w:spacing w:after="0" w:line="240" w:lineRule="auto"/>
              <w:jc w:val="right"/>
              <w:rPr>
                <w:rFonts w:ascii="Times New Roman" w:eastAsia="Times New Roman" w:hAnsi="Times New Roman" w:cs="Times New Roman"/>
                <w:color w:val="000000"/>
              </w:rPr>
            </w:pPr>
            <w:r w:rsidRPr="00FF0B6A">
              <w:rPr>
                <w:rFonts w:ascii="Times New Roman" w:eastAsia="Times New Roman" w:hAnsi="Times New Roman" w:cs="Times New Roman"/>
                <w:color w:val="000000"/>
              </w:rPr>
              <w:t>Hot</w:t>
            </w:r>
          </w:p>
        </w:tc>
        <w:tc>
          <w:tcPr>
            <w:tcW w:w="563" w:type="pct"/>
            <w:tcBorders>
              <w:top w:val="outset" w:sz="6" w:space="0" w:color="auto"/>
              <w:left w:val="outset" w:sz="6" w:space="0" w:color="auto"/>
              <w:bottom w:val="outset" w:sz="6" w:space="0" w:color="auto"/>
              <w:right w:val="outset" w:sz="6" w:space="0" w:color="auto"/>
            </w:tcBorders>
            <w:hideMark/>
          </w:tcPr>
          <w:p w:rsidR="00FF0B6A" w:rsidRPr="00FF0B6A" w:rsidRDefault="00FF0B6A" w:rsidP="00E6370F">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color w:val="000000"/>
              </w:rPr>
              <w:t>Pints</w:t>
            </w:r>
          </w:p>
        </w:tc>
        <w:tc>
          <w:tcPr>
            <w:tcW w:w="709" w:type="pct"/>
            <w:tcBorders>
              <w:top w:val="outset" w:sz="6" w:space="0" w:color="auto"/>
              <w:left w:val="outset" w:sz="6" w:space="0" w:color="auto"/>
              <w:bottom w:val="outset" w:sz="6" w:space="0" w:color="auto"/>
              <w:right w:val="outset" w:sz="6" w:space="0" w:color="auto"/>
            </w:tcBorders>
            <w:hideMark/>
          </w:tcPr>
          <w:p w:rsidR="00FF0B6A" w:rsidRPr="00FF0B6A" w:rsidRDefault="00FF0B6A" w:rsidP="00E6370F">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bCs/>
                <w:color w:val="000000"/>
              </w:rPr>
              <w:t>10 min</w:t>
            </w:r>
          </w:p>
        </w:tc>
        <w:tc>
          <w:tcPr>
            <w:tcW w:w="945" w:type="pct"/>
            <w:tcBorders>
              <w:top w:val="outset" w:sz="6" w:space="0" w:color="auto"/>
              <w:left w:val="outset" w:sz="6" w:space="0" w:color="auto"/>
              <w:bottom w:val="outset" w:sz="6" w:space="0" w:color="auto"/>
              <w:right w:val="outset" w:sz="6" w:space="0" w:color="auto"/>
            </w:tcBorders>
            <w:hideMark/>
          </w:tcPr>
          <w:p w:rsidR="00FF0B6A" w:rsidRPr="00FF0B6A" w:rsidRDefault="00FF0B6A" w:rsidP="00E6370F">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color w:val="000000"/>
              </w:rPr>
              <w:t xml:space="preserve">15 </w:t>
            </w:r>
            <w:r w:rsidRPr="00FF0B6A">
              <w:rPr>
                <w:rFonts w:ascii="Times New Roman" w:hAnsi="Times New Roman" w:cs="Times New Roman"/>
                <w:color w:val="000000"/>
              </w:rPr>
              <w:t>min</w:t>
            </w:r>
          </w:p>
        </w:tc>
        <w:tc>
          <w:tcPr>
            <w:tcW w:w="945" w:type="pct"/>
            <w:tcBorders>
              <w:top w:val="outset" w:sz="6" w:space="0" w:color="auto"/>
              <w:left w:val="outset" w:sz="6" w:space="0" w:color="auto"/>
              <w:bottom w:val="outset" w:sz="6" w:space="0" w:color="auto"/>
              <w:right w:val="outset" w:sz="6" w:space="0" w:color="auto"/>
            </w:tcBorders>
            <w:hideMark/>
          </w:tcPr>
          <w:p w:rsidR="00FF0B6A" w:rsidRPr="00FF0B6A" w:rsidRDefault="00FF0B6A" w:rsidP="00E6370F">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color w:val="000000"/>
              </w:rPr>
              <w:t>15</w:t>
            </w:r>
            <w:r w:rsidRPr="00FF0B6A">
              <w:rPr>
                <w:rFonts w:ascii="Times New Roman" w:hAnsi="Times New Roman" w:cs="Times New Roman"/>
                <w:color w:val="000000"/>
              </w:rPr>
              <w:t xml:space="preserve"> min</w:t>
            </w:r>
          </w:p>
        </w:tc>
        <w:tc>
          <w:tcPr>
            <w:tcW w:w="931" w:type="pct"/>
            <w:tcBorders>
              <w:top w:val="outset" w:sz="6" w:space="0" w:color="auto"/>
              <w:left w:val="outset" w:sz="6" w:space="0" w:color="auto"/>
              <w:bottom w:val="outset" w:sz="6" w:space="0" w:color="auto"/>
              <w:right w:val="outset" w:sz="6" w:space="0" w:color="auto"/>
            </w:tcBorders>
            <w:hideMark/>
          </w:tcPr>
          <w:p w:rsidR="00FF0B6A" w:rsidRPr="00FF0B6A" w:rsidRDefault="00FF0B6A" w:rsidP="00E6370F">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color w:val="000000"/>
              </w:rPr>
              <w:t>20</w:t>
            </w:r>
            <w:r w:rsidRPr="00FF0B6A">
              <w:rPr>
                <w:rFonts w:ascii="Times New Roman" w:hAnsi="Times New Roman" w:cs="Times New Roman"/>
                <w:color w:val="000000"/>
              </w:rPr>
              <w:t xml:space="preserve"> min</w:t>
            </w:r>
          </w:p>
        </w:tc>
      </w:tr>
      <w:tr w:rsidR="00FF0B6A" w:rsidRPr="00FF0B6A" w:rsidTr="00E6370F">
        <w:trPr>
          <w:trHeight w:val="20"/>
          <w:tblCellSpacing w:w="0" w:type="dxa"/>
          <w:jc w:val="center"/>
        </w:trPr>
        <w:tc>
          <w:tcPr>
            <w:tcW w:w="852" w:type="pct"/>
            <w:vMerge/>
            <w:tcBorders>
              <w:top w:val="outset" w:sz="6" w:space="0" w:color="auto"/>
              <w:left w:val="outset" w:sz="6" w:space="0" w:color="auto"/>
              <w:bottom w:val="outset" w:sz="6" w:space="0" w:color="auto"/>
              <w:right w:val="outset" w:sz="6" w:space="0" w:color="auto"/>
            </w:tcBorders>
            <w:vAlign w:val="center"/>
            <w:hideMark/>
          </w:tcPr>
          <w:p w:rsidR="00FF0B6A" w:rsidRPr="00FF0B6A" w:rsidRDefault="00FF0B6A" w:rsidP="00E6370F">
            <w:pPr>
              <w:spacing w:after="0" w:line="240" w:lineRule="auto"/>
              <w:rPr>
                <w:rFonts w:ascii="Times New Roman" w:eastAsia="Times New Roman" w:hAnsi="Times New Roman" w:cs="Times New Roman"/>
                <w:color w:val="000000"/>
              </w:rPr>
            </w:pPr>
          </w:p>
        </w:tc>
        <w:tc>
          <w:tcPr>
            <w:tcW w:w="563" w:type="pct"/>
            <w:tcBorders>
              <w:top w:val="outset" w:sz="6" w:space="0" w:color="auto"/>
              <w:left w:val="outset" w:sz="6" w:space="0" w:color="auto"/>
              <w:bottom w:val="outset" w:sz="6" w:space="0" w:color="auto"/>
              <w:right w:val="outset" w:sz="6" w:space="0" w:color="auto"/>
            </w:tcBorders>
            <w:hideMark/>
          </w:tcPr>
          <w:p w:rsidR="00FF0B6A" w:rsidRPr="00FF0B6A" w:rsidRDefault="00FF0B6A" w:rsidP="00E6370F">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color w:val="000000"/>
              </w:rPr>
              <w:t>Quarts</w:t>
            </w:r>
          </w:p>
        </w:tc>
        <w:tc>
          <w:tcPr>
            <w:tcW w:w="709" w:type="pct"/>
            <w:tcBorders>
              <w:top w:val="outset" w:sz="6" w:space="0" w:color="auto"/>
              <w:left w:val="outset" w:sz="6" w:space="0" w:color="auto"/>
              <w:bottom w:val="outset" w:sz="6" w:space="0" w:color="auto"/>
              <w:right w:val="outset" w:sz="6" w:space="0" w:color="auto"/>
            </w:tcBorders>
            <w:hideMark/>
          </w:tcPr>
          <w:p w:rsidR="00FF0B6A" w:rsidRPr="00FF0B6A" w:rsidRDefault="00FF0B6A" w:rsidP="00E6370F">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bCs/>
                <w:color w:val="000000"/>
              </w:rPr>
              <w:t>15</w:t>
            </w:r>
          </w:p>
        </w:tc>
        <w:tc>
          <w:tcPr>
            <w:tcW w:w="945" w:type="pct"/>
            <w:tcBorders>
              <w:top w:val="outset" w:sz="6" w:space="0" w:color="auto"/>
              <w:left w:val="outset" w:sz="6" w:space="0" w:color="auto"/>
              <w:bottom w:val="outset" w:sz="6" w:space="0" w:color="auto"/>
              <w:right w:val="outset" w:sz="6" w:space="0" w:color="auto"/>
            </w:tcBorders>
            <w:hideMark/>
          </w:tcPr>
          <w:p w:rsidR="00FF0B6A" w:rsidRPr="00FF0B6A" w:rsidRDefault="00FF0B6A" w:rsidP="00E6370F">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color w:val="000000"/>
              </w:rPr>
              <w:t xml:space="preserve">20 </w:t>
            </w:r>
            <w:r w:rsidRPr="00FF0B6A">
              <w:rPr>
                <w:rFonts w:ascii="Times New Roman" w:hAnsi="Times New Roman" w:cs="Times New Roman"/>
                <w:color w:val="000000"/>
              </w:rPr>
              <w:t>min</w:t>
            </w:r>
          </w:p>
        </w:tc>
        <w:tc>
          <w:tcPr>
            <w:tcW w:w="945" w:type="pct"/>
            <w:tcBorders>
              <w:top w:val="outset" w:sz="6" w:space="0" w:color="auto"/>
              <w:left w:val="outset" w:sz="6" w:space="0" w:color="auto"/>
              <w:bottom w:val="outset" w:sz="6" w:space="0" w:color="auto"/>
              <w:right w:val="outset" w:sz="6" w:space="0" w:color="auto"/>
            </w:tcBorders>
            <w:hideMark/>
          </w:tcPr>
          <w:p w:rsidR="00FF0B6A" w:rsidRPr="00FF0B6A" w:rsidRDefault="00FF0B6A" w:rsidP="00E6370F">
            <w:pPr>
              <w:spacing w:after="0" w:line="240" w:lineRule="auto"/>
              <w:jc w:val="center"/>
              <w:rPr>
                <w:rFonts w:ascii="Times New Roman" w:hAnsi="Times New Roman" w:cs="Times New Roman"/>
              </w:rPr>
            </w:pPr>
            <w:r w:rsidRPr="00FF0B6A">
              <w:rPr>
                <w:rFonts w:ascii="Times New Roman" w:eastAsia="Times New Roman" w:hAnsi="Times New Roman" w:cs="Times New Roman"/>
                <w:color w:val="000000"/>
              </w:rPr>
              <w:t>20</w:t>
            </w:r>
            <w:r w:rsidRPr="00FF0B6A">
              <w:rPr>
                <w:rFonts w:ascii="Times New Roman" w:hAnsi="Times New Roman" w:cs="Times New Roman"/>
                <w:color w:val="000000"/>
              </w:rPr>
              <w:t xml:space="preserve"> min</w:t>
            </w:r>
          </w:p>
        </w:tc>
        <w:tc>
          <w:tcPr>
            <w:tcW w:w="931" w:type="pct"/>
            <w:tcBorders>
              <w:top w:val="outset" w:sz="6" w:space="0" w:color="auto"/>
              <w:left w:val="outset" w:sz="6" w:space="0" w:color="auto"/>
              <w:bottom w:val="outset" w:sz="6" w:space="0" w:color="auto"/>
              <w:right w:val="outset" w:sz="6" w:space="0" w:color="auto"/>
            </w:tcBorders>
            <w:hideMark/>
          </w:tcPr>
          <w:p w:rsidR="00FF0B6A" w:rsidRPr="00FF0B6A" w:rsidRDefault="00FF0B6A" w:rsidP="00E6370F">
            <w:pPr>
              <w:spacing w:after="0" w:line="240" w:lineRule="auto"/>
              <w:jc w:val="center"/>
              <w:rPr>
                <w:rFonts w:ascii="Times New Roman" w:hAnsi="Times New Roman" w:cs="Times New Roman"/>
              </w:rPr>
            </w:pPr>
            <w:r w:rsidRPr="00FF0B6A">
              <w:rPr>
                <w:rFonts w:ascii="Times New Roman" w:eastAsia="Times New Roman" w:hAnsi="Times New Roman" w:cs="Times New Roman"/>
                <w:color w:val="000000"/>
              </w:rPr>
              <w:t>25</w:t>
            </w:r>
            <w:r w:rsidRPr="00FF0B6A">
              <w:rPr>
                <w:rFonts w:ascii="Times New Roman" w:hAnsi="Times New Roman" w:cs="Times New Roman"/>
                <w:color w:val="000000"/>
              </w:rPr>
              <w:t xml:space="preserve"> min</w:t>
            </w:r>
          </w:p>
        </w:tc>
      </w:tr>
      <w:tr w:rsidR="00FF0B6A" w:rsidRPr="00FF0B6A" w:rsidTr="00E6370F">
        <w:trPr>
          <w:trHeight w:val="20"/>
          <w:tblCellSpacing w:w="0" w:type="dxa"/>
          <w:jc w:val="center"/>
        </w:trPr>
        <w:tc>
          <w:tcPr>
            <w:tcW w:w="852" w:type="pct"/>
            <w:vMerge w:val="restart"/>
            <w:tcBorders>
              <w:top w:val="outset" w:sz="6" w:space="0" w:color="auto"/>
              <w:left w:val="outset" w:sz="6" w:space="0" w:color="auto"/>
              <w:bottom w:val="outset" w:sz="6" w:space="0" w:color="auto"/>
              <w:right w:val="outset" w:sz="6" w:space="0" w:color="auto"/>
            </w:tcBorders>
            <w:hideMark/>
          </w:tcPr>
          <w:p w:rsidR="00FF0B6A" w:rsidRPr="00FF0B6A" w:rsidRDefault="00FF0B6A" w:rsidP="00E6370F">
            <w:pPr>
              <w:spacing w:after="0" w:line="240" w:lineRule="auto"/>
              <w:ind w:firstLine="720"/>
              <w:jc w:val="right"/>
              <w:rPr>
                <w:rFonts w:ascii="Times New Roman" w:eastAsia="Times New Roman" w:hAnsi="Times New Roman" w:cs="Times New Roman"/>
                <w:color w:val="000000"/>
              </w:rPr>
            </w:pPr>
            <w:r w:rsidRPr="00FF0B6A">
              <w:rPr>
                <w:rFonts w:ascii="Times New Roman" w:eastAsia="Times New Roman" w:hAnsi="Times New Roman" w:cs="Times New Roman"/>
                <w:color w:val="000000"/>
              </w:rPr>
              <w:t>Raw</w:t>
            </w:r>
          </w:p>
        </w:tc>
        <w:tc>
          <w:tcPr>
            <w:tcW w:w="563" w:type="pct"/>
            <w:tcBorders>
              <w:top w:val="outset" w:sz="6" w:space="0" w:color="auto"/>
              <w:left w:val="outset" w:sz="6" w:space="0" w:color="auto"/>
              <w:bottom w:val="outset" w:sz="6" w:space="0" w:color="auto"/>
              <w:right w:val="outset" w:sz="6" w:space="0" w:color="auto"/>
            </w:tcBorders>
            <w:hideMark/>
          </w:tcPr>
          <w:p w:rsidR="00FF0B6A" w:rsidRPr="00FF0B6A" w:rsidRDefault="00FF0B6A" w:rsidP="00E6370F">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color w:val="000000"/>
              </w:rPr>
              <w:t>Pints</w:t>
            </w:r>
          </w:p>
        </w:tc>
        <w:tc>
          <w:tcPr>
            <w:tcW w:w="709" w:type="pct"/>
            <w:tcBorders>
              <w:top w:val="outset" w:sz="6" w:space="0" w:color="auto"/>
              <w:left w:val="outset" w:sz="6" w:space="0" w:color="auto"/>
              <w:bottom w:val="outset" w:sz="6" w:space="0" w:color="auto"/>
              <w:right w:val="outset" w:sz="6" w:space="0" w:color="auto"/>
            </w:tcBorders>
            <w:hideMark/>
          </w:tcPr>
          <w:p w:rsidR="00FF0B6A" w:rsidRPr="00FF0B6A" w:rsidRDefault="00FF0B6A" w:rsidP="00E6370F">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bCs/>
                <w:color w:val="000000"/>
              </w:rPr>
              <w:t>20</w:t>
            </w:r>
          </w:p>
        </w:tc>
        <w:tc>
          <w:tcPr>
            <w:tcW w:w="945" w:type="pct"/>
            <w:tcBorders>
              <w:top w:val="outset" w:sz="6" w:space="0" w:color="auto"/>
              <w:left w:val="outset" w:sz="6" w:space="0" w:color="auto"/>
              <w:bottom w:val="outset" w:sz="6" w:space="0" w:color="auto"/>
              <w:right w:val="outset" w:sz="6" w:space="0" w:color="auto"/>
            </w:tcBorders>
            <w:hideMark/>
          </w:tcPr>
          <w:p w:rsidR="00FF0B6A" w:rsidRPr="00FF0B6A" w:rsidRDefault="00FF0B6A" w:rsidP="00E6370F">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color w:val="000000"/>
              </w:rPr>
              <w:t xml:space="preserve">25 </w:t>
            </w:r>
            <w:r w:rsidRPr="00FF0B6A">
              <w:rPr>
                <w:rFonts w:ascii="Times New Roman" w:hAnsi="Times New Roman" w:cs="Times New Roman"/>
                <w:color w:val="000000"/>
              </w:rPr>
              <w:t>min</w:t>
            </w:r>
          </w:p>
        </w:tc>
        <w:tc>
          <w:tcPr>
            <w:tcW w:w="945" w:type="pct"/>
            <w:tcBorders>
              <w:top w:val="outset" w:sz="6" w:space="0" w:color="auto"/>
              <w:left w:val="outset" w:sz="6" w:space="0" w:color="auto"/>
              <w:bottom w:val="outset" w:sz="6" w:space="0" w:color="auto"/>
              <w:right w:val="outset" w:sz="6" w:space="0" w:color="auto"/>
            </w:tcBorders>
            <w:hideMark/>
          </w:tcPr>
          <w:p w:rsidR="00FF0B6A" w:rsidRPr="00FF0B6A" w:rsidRDefault="00FF0B6A" w:rsidP="00E6370F">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color w:val="000000"/>
              </w:rPr>
              <w:t>30</w:t>
            </w:r>
            <w:r w:rsidRPr="00FF0B6A">
              <w:rPr>
                <w:rFonts w:ascii="Times New Roman" w:hAnsi="Times New Roman" w:cs="Times New Roman"/>
                <w:color w:val="000000"/>
              </w:rPr>
              <w:t>min</w:t>
            </w:r>
          </w:p>
        </w:tc>
        <w:tc>
          <w:tcPr>
            <w:tcW w:w="931" w:type="pct"/>
            <w:tcBorders>
              <w:top w:val="outset" w:sz="6" w:space="0" w:color="auto"/>
              <w:left w:val="outset" w:sz="6" w:space="0" w:color="auto"/>
              <w:bottom w:val="outset" w:sz="6" w:space="0" w:color="auto"/>
              <w:right w:val="outset" w:sz="6" w:space="0" w:color="auto"/>
            </w:tcBorders>
            <w:hideMark/>
          </w:tcPr>
          <w:p w:rsidR="00FF0B6A" w:rsidRPr="00FF0B6A" w:rsidRDefault="00FF0B6A" w:rsidP="00E6370F">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color w:val="000000"/>
              </w:rPr>
              <w:t>35</w:t>
            </w:r>
            <w:r w:rsidRPr="00FF0B6A">
              <w:rPr>
                <w:rFonts w:ascii="Times New Roman" w:hAnsi="Times New Roman" w:cs="Times New Roman"/>
                <w:color w:val="000000"/>
              </w:rPr>
              <w:t xml:space="preserve"> min</w:t>
            </w:r>
          </w:p>
        </w:tc>
      </w:tr>
      <w:tr w:rsidR="00FF0B6A" w:rsidRPr="00FF0B6A" w:rsidTr="00E6370F">
        <w:trPr>
          <w:trHeight w:val="20"/>
          <w:tblCellSpacing w:w="0" w:type="dxa"/>
          <w:jc w:val="center"/>
        </w:trPr>
        <w:tc>
          <w:tcPr>
            <w:tcW w:w="852" w:type="pct"/>
            <w:vMerge/>
            <w:tcBorders>
              <w:top w:val="outset" w:sz="6" w:space="0" w:color="auto"/>
              <w:left w:val="outset" w:sz="6" w:space="0" w:color="auto"/>
              <w:bottom w:val="outset" w:sz="6" w:space="0" w:color="auto"/>
              <w:right w:val="outset" w:sz="6" w:space="0" w:color="auto"/>
            </w:tcBorders>
            <w:vAlign w:val="center"/>
            <w:hideMark/>
          </w:tcPr>
          <w:p w:rsidR="00FF0B6A" w:rsidRPr="00FF0B6A" w:rsidRDefault="00FF0B6A" w:rsidP="00E6370F">
            <w:pPr>
              <w:spacing w:after="0" w:line="240" w:lineRule="auto"/>
              <w:rPr>
                <w:rFonts w:ascii="Times New Roman" w:eastAsia="Times New Roman" w:hAnsi="Times New Roman" w:cs="Times New Roman"/>
                <w:color w:val="000000"/>
              </w:rPr>
            </w:pPr>
          </w:p>
        </w:tc>
        <w:tc>
          <w:tcPr>
            <w:tcW w:w="563" w:type="pct"/>
            <w:tcBorders>
              <w:top w:val="outset" w:sz="6" w:space="0" w:color="auto"/>
              <w:left w:val="outset" w:sz="6" w:space="0" w:color="auto"/>
              <w:bottom w:val="outset" w:sz="6" w:space="0" w:color="auto"/>
              <w:right w:val="outset" w:sz="6" w:space="0" w:color="auto"/>
            </w:tcBorders>
            <w:hideMark/>
          </w:tcPr>
          <w:p w:rsidR="00FF0B6A" w:rsidRPr="00FF0B6A" w:rsidRDefault="00FF0B6A" w:rsidP="00E6370F">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color w:val="000000"/>
              </w:rPr>
              <w:t>Quarts</w:t>
            </w:r>
          </w:p>
        </w:tc>
        <w:tc>
          <w:tcPr>
            <w:tcW w:w="709" w:type="pct"/>
            <w:tcBorders>
              <w:top w:val="outset" w:sz="6" w:space="0" w:color="auto"/>
              <w:left w:val="outset" w:sz="6" w:space="0" w:color="auto"/>
              <w:bottom w:val="outset" w:sz="6" w:space="0" w:color="auto"/>
              <w:right w:val="outset" w:sz="6" w:space="0" w:color="auto"/>
            </w:tcBorders>
            <w:hideMark/>
          </w:tcPr>
          <w:p w:rsidR="00FF0B6A" w:rsidRPr="00FF0B6A" w:rsidRDefault="00FF0B6A" w:rsidP="00E6370F">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bCs/>
                <w:color w:val="000000"/>
              </w:rPr>
              <w:t>25</w:t>
            </w:r>
          </w:p>
        </w:tc>
        <w:tc>
          <w:tcPr>
            <w:tcW w:w="945" w:type="pct"/>
            <w:tcBorders>
              <w:top w:val="outset" w:sz="6" w:space="0" w:color="auto"/>
              <w:left w:val="outset" w:sz="6" w:space="0" w:color="auto"/>
              <w:bottom w:val="outset" w:sz="6" w:space="0" w:color="auto"/>
              <w:right w:val="outset" w:sz="6" w:space="0" w:color="auto"/>
            </w:tcBorders>
            <w:hideMark/>
          </w:tcPr>
          <w:p w:rsidR="00FF0B6A" w:rsidRPr="00FF0B6A" w:rsidRDefault="00FF0B6A" w:rsidP="00E6370F">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color w:val="000000"/>
              </w:rPr>
              <w:t xml:space="preserve">30 </w:t>
            </w:r>
            <w:r w:rsidRPr="00FF0B6A">
              <w:rPr>
                <w:rFonts w:ascii="Times New Roman" w:hAnsi="Times New Roman" w:cs="Times New Roman"/>
                <w:color w:val="000000"/>
              </w:rPr>
              <w:t>min</w:t>
            </w:r>
          </w:p>
        </w:tc>
        <w:tc>
          <w:tcPr>
            <w:tcW w:w="945" w:type="pct"/>
            <w:tcBorders>
              <w:top w:val="outset" w:sz="6" w:space="0" w:color="auto"/>
              <w:left w:val="outset" w:sz="6" w:space="0" w:color="auto"/>
              <w:bottom w:val="outset" w:sz="6" w:space="0" w:color="auto"/>
              <w:right w:val="outset" w:sz="6" w:space="0" w:color="auto"/>
            </w:tcBorders>
            <w:hideMark/>
          </w:tcPr>
          <w:p w:rsidR="00FF0B6A" w:rsidRPr="00FF0B6A" w:rsidRDefault="00FF0B6A" w:rsidP="00E6370F">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color w:val="000000"/>
              </w:rPr>
              <w:t>35</w:t>
            </w:r>
            <w:r w:rsidRPr="00FF0B6A">
              <w:rPr>
                <w:rFonts w:ascii="Times New Roman" w:hAnsi="Times New Roman" w:cs="Times New Roman"/>
                <w:color w:val="000000"/>
              </w:rPr>
              <w:t>min</w:t>
            </w:r>
          </w:p>
        </w:tc>
        <w:tc>
          <w:tcPr>
            <w:tcW w:w="931" w:type="pct"/>
            <w:tcBorders>
              <w:top w:val="outset" w:sz="6" w:space="0" w:color="auto"/>
              <w:left w:val="outset" w:sz="6" w:space="0" w:color="auto"/>
              <w:bottom w:val="outset" w:sz="6" w:space="0" w:color="auto"/>
              <w:right w:val="outset" w:sz="6" w:space="0" w:color="auto"/>
            </w:tcBorders>
            <w:hideMark/>
          </w:tcPr>
          <w:p w:rsidR="00FF0B6A" w:rsidRPr="00FF0B6A" w:rsidRDefault="00FF0B6A" w:rsidP="00E6370F">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color w:val="000000"/>
              </w:rPr>
              <w:t>40</w:t>
            </w:r>
            <w:r w:rsidRPr="00FF0B6A">
              <w:rPr>
                <w:rFonts w:ascii="Times New Roman" w:hAnsi="Times New Roman" w:cs="Times New Roman"/>
                <w:color w:val="000000"/>
              </w:rPr>
              <w:t xml:space="preserve"> min</w:t>
            </w:r>
          </w:p>
        </w:tc>
      </w:tr>
    </w:tbl>
    <w:p w:rsidR="00FF0B6A" w:rsidRPr="00FF0B6A" w:rsidRDefault="00FF0B6A" w:rsidP="00FF0B6A">
      <w:pPr>
        <w:spacing w:after="0" w:line="240" w:lineRule="auto"/>
        <w:rPr>
          <w:rFonts w:ascii="Times New Roman" w:hAnsi="Times New Roman" w:cs="Times New Roman"/>
          <w:b/>
        </w:rPr>
      </w:pPr>
    </w:p>
    <w:p w:rsidR="00FF0B6A" w:rsidRPr="00BD6105" w:rsidRDefault="00FF0B6A" w:rsidP="00BD6105">
      <w:pPr>
        <w:rPr>
          <w:rFonts w:cstheme="minorHAnsi"/>
          <w:b/>
          <w:i/>
          <w:sz w:val="28"/>
        </w:rPr>
      </w:pPr>
      <w:r w:rsidRPr="00BD6105">
        <w:rPr>
          <w:rFonts w:cstheme="minorHAnsi"/>
          <w:b/>
          <w:i/>
          <w:sz w:val="28"/>
        </w:rPr>
        <w:t>Spoilage Problems</w:t>
      </w:r>
    </w:p>
    <w:p w:rsidR="00FF0B6A" w:rsidRPr="00FF0B6A" w:rsidRDefault="00FF0B6A" w:rsidP="00FF0B6A">
      <w:pPr>
        <w:spacing w:after="0" w:line="240" w:lineRule="auto"/>
        <w:rPr>
          <w:rFonts w:ascii="Times New Roman" w:hAnsi="Times New Roman" w:cs="Times New Roman"/>
        </w:rPr>
      </w:pPr>
      <w:r w:rsidRPr="00FF0B6A">
        <w:rPr>
          <w:rFonts w:ascii="Times New Roman" w:hAnsi="Times New Roman" w:cs="Times New Roman"/>
        </w:rPr>
        <w:t xml:space="preserve">Spoilage in sauerkraut causes undesirable color, off-odors, soft texture and unpleasant flavor. </w:t>
      </w:r>
    </w:p>
    <w:p w:rsidR="00FF0B6A" w:rsidRPr="00FF0B6A" w:rsidRDefault="00FF0B6A" w:rsidP="00FF0B6A">
      <w:pPr>
        <w:spacing w:after="0" w:line="240" w:lineRule="auto"/>
        <w:rPr>
          <w:rFonts w:ascii="Times New Roman" w:hAnsi="Times New Roman" w:cs="Times New Roman"/>
        </w:rPr>
      </w:pPr>
    </w:p>
    <w:p w:rsidR="00FF0B6A" w:rsidRPr="0038008B" w:rsidRDefault="00FF0B6A" w:rsidP="0038008B">
      <w:pPr>
        <w:pStyle w:val="ListParagraph"/>
        <w:numPr>
          <w:ilvl w:val="0"/>
          <w:numId w:val="25"/>
        </w:numPr>
        <w:spacing w:after="0" w:line="240" w:lineRule="auto"/>
        <w:rPr>
          <w:rFonts w:ascii="Times New Roman" w:hAnsi="Times New Roman" w:cs="Times New Roman"/>
        </w:rPr>
      </w:pPr>
      <w:r w:rsidRPr="0038008B">
        <w:rPr>
          <w:rFonts w:ascii="Times New Roman" w:hAnsi="Times New Roman" w:cs="Times New Roman"/>
          <w:b/>
          <w:i/>
        </w:rPr>
        <w:t xml:space="preserve">Softness </w:t>
      </w:r>
      <w:r w:rsidRPr="0038008B">
        <w:rPr>
          <w:rFonts w:ascii="Times New Roman" w:hAnsi="Times New Roman" w:cs="Times New Roman"/>
        </w:rPr>
        <w:t>may result from insufficient salt, high temperatures during fermentation, uneven salt distribution or air pockets caused by improper packing.</w:t>
      </w:r>
    </w:p>
    <w:p w:rsidR="00FF0B6A" w:rsidRPr="00FF0B6A" w:rsidRDefault="00FF0B6A" w:rsidP="00FF0B6A">
      <w:pPr>
        <w:pStyle w:val="ListParagraph"/>
        <w:numPr>
          <w:ilvl w:val="0"/>
          <w:numId w:val="23"/>
        </w:numPr>
        <w:spacing w:after="0" w:line="240" w:lineRule="auto"/>
        <w:ind w:left="360"/>
        <w:rPr>
          <w:rFonts w:ascii="Times New Roman" w:hAnsi="Times New Roman" w:cs="Times New Roman"/>
        </w:rPr>
      </w:pPr>
      <w:r w:rsidRPr="00FF0B6A">
        <w:rPr>
          <w:rFonts w:ascii="Times New Roman" w:hAnsi="Times New Roman" w:cs="Times New Roman"/>
          <w:b/>
          <w:i/>
        </w:rPr>
        <w:t>Pink color</w:t>
      </w:r>
      <w:r w:rsidRPr="00FF0B6A">
        <w:rPr>
          <w:rFonts w:ascii="Times New Roman" w:hAnsi="Times New Roman" w:cs="Times New Roman"/>
        </w:rPr>
        <w:t xml:space="preserve"> in kraut </w:t>
      </w:r>
      <w:proofErr w:type="gramStart"/>
      <w:r w:rsidRPr="00FF0B6A">
        <w:rPr>
          <w:rFonts w:ascii="Times New Roman" w:hAnsi="Times New Roman" w:cs="Times New Roman"/>
        </w:rPr>
        <w:t>is caused</w:t>
      </w:r>
      <w:proofErr w:type="gramEnd"/>
      <w:r w:rsidRPr="00FF0B6A">
        <w:rPr>
          <w:rFonts w:ascii="Times New Roman" w:hAnsi="Times New Roman" w:cs="Times New Roman"/>
        </w:rPr>
        <w:t xml:space="preserve"> by the growth of certain types of yeasts on the kraut surface. These may grow if there is too much salt or unevenly distributed salt, or if the kraut is insufficiently covered during fermentation.</w:t>
      </w:r>
    </w:p>
    <w:p w:rsidR="00FF0B6A" w:rsidRPr="00FF0B6A" w:rsidRDefault="00FF0B6A" w:rsidP="00FF0B6A">
      <w:pPr>
        <w:pStyle w:val="ListParagraph"/>
        <w:numPr>
          <w:ilvl w:val="0"/>
          <w:numId w:val="23"/>
        </w:numPr>
        <w:spacing w:after="0" w:line="240" w:lineRule="auto"/>
        <w:ind w:left="360"/>
        <w:rPr>
          <w:rFonts w:ascii="Times New Roman" w:hAnsi="Times New Roman" w:cs="Times New Roman"/>
        </w:rPr>
      </w:pPr>
      <w:r w:rsidRPr="00FF0B6A">
        <w:rPr>
          <w:rFonts w:ascii="Times New Roman" w:hAnsi="Times New Roman" w:cs="Times New Roman"/>
          <w:b/>
          <w:i/>
        </w:rPr>
        <w:t>Rotted kraut</w:t>
      </w:r>
      <w:r w:rsidRPr="00FF0B6A">
        <w:rPr>
          <w:rFonts w:ascii="Times New Roman" w:hAnsi="Times New Roman" w:cs="Times New Roman"/>
        </w:rPr>
        <w:t xml:space="preserve"> </w:t>
      </w:r>
      <w:proofErr w:type="gramStart"/>
      <w:r w:rsidRPr="00FF0B6A">
        <w:rPr>
          <w:rFonts w:ascii="Times New Roman" w:hAnsi="Times New Roman" w:cs="Times New Roman"/>
        </w:rPr>
        <w:t>is usually found</w:t>
      </w:r>
      <w:proofErr w:type="gramEnd"/>
      <w:r w:rsidRPr="00FF0B6A">
        <w:rPr>
          <w:rFonts w:ascii="Times New Roman" w:hAnsi="Times New Roman" w:cs="Times New Roman"/>
        </w:rPr>
        <w:t xml:space="preserve"> at the surface, where the cabbage has not been covered sufficiently to exclude air during fermentation. </w:t>
      </w:r>
    </w:p>
    <w:p w:rsidR="00FF0B6A" w:rsidRPr="00FF0B6A" w:rsidRDefault="00FF0B6A" w:rsidP="00FF0B6A">
      <w:pPr>
        <w:pStyle w:val="ListParagraph"/>
        <w:numPr>
          <w:ilvl w:val="0"/>
          <w:numId w:val="23"/>
        </w:numPr>
        <w:spacing w:after="0" w:line="240" w:lineRule="auto"/>
        <w:ind w:left="360"/>
        <w:rPr>
          <w:rFonts w:ascii="Times New Roman" w:hAnsi="Times New Roman" w:cs="Times New Roman"/>
        </w:rPr>
      </w:pPr>
      <w:r w:rsidRPr="00FF0B6A">
        <w:rPr>
          <w:rFonts w:ascii="Times New Roman" w:hAnsi="Times New Roman" w:cs="Times New Roman"/>
          <w:b/>
          <w:i/>
        </w:rPr>
        <w:t>Darkness</w:t>
      </w:r>
      <w:r w:rsidRPr="00FF0B6A">
        <w:rPr>
          <w:rFonts w:ascii="Times New Roman" w:hAnsi="Times New Roman" w:cs="Times New Roman"/>
        </w:rPr>
        <w:t xml:space="preserve"> in kraut </w:t>
      </w:r>
      <w:proofErr w:type="gramStart"/>
      <w:r w:rsidRPr="00FF0B6A">
        <w:rPr>
          <w:rFonts w:ascii="Times New Roman" w:hAnsi="Times New Roman" w:cs="Times New Roman"/>
        </w:rPr>
        <w:t>may be caused</w:t>
      </w:r>
      <w:proofErr w:type="gramEnd"/>
      <w:r w:rsidRPr="00FF0B6A">
        <w:rPr>
          <w:rFonts w:ascii="Times New Roman" w:hAnsi="Times New Roman" w:cs="Times New Roman"/>
        </w:rPr>
        <w:t xml:space="preserve"> by unwashed and improperly trimmed cabbage, insufficient juice to cover the cabbage during fermentation, uneven salt distribution, exposure to air, high temperatures during fermentation, processing or storage, or by a long storage period.</w:t>
      </w:r>
    </w:p>
    <w:p w:rsidR="00FF0B6A" w:rsidRDefault="00FF0B6A" w:rsidP="00FF0B6A">
      <w:pPr>
        <w:spacing w:after="0" w:line="240" w:lineRule="auto"/>
        <w:rPr>
          <w:rFonts w:ascii="Times New Roman" w:hAnsi="Times New Roman" w:cs="Times New Roman"/>
        </w:rPr>
      </w:pPr>
    </w:p>
    <w:p w:rsidR="005828B7" w:rsidRDefault="005828B7" w:rsidP="00FF0B6A">
      <w:pPr>
        <w:spacing w:after="0" w:line="240" w:lineRule="auto"/>
        <w:rPr>
          <w:rFonts w:ascii="Times New Roman" w:hAnsi="Times New Roman" w:cs="Times New Roman"/>
        </w:rPr>
      </w:pPr>
    </w:p>
    <w:p w:rsidR="005828B7" w:rsidRDefault="005828B7" w:rsidP="00FF0B6A">
      <w:pPr>
        <w:spacing w:after="0" w:line="240" w:lineRule="auto"/>
        <w:rPr>
          <w:rFonts w:ascii="Times New Roman" w:hAnsi="Times New Roman" w:cs="Times New Roman"/>
        </w:rPr>
      </w:pPr>
    </w:p>
    <w:p w:rsidR="005828B7" w:rsidRDefault="005828B7" w:rsidP="00FF0B6A">
      <w:pPr>
        <w:spacing w:after="0" w:line="240" w:lineRule="auto"/>
        <w:rPr>
          <w:rFonts w:ascii="Times New Roman" w:hAnsi="Times New Roman" w:cs="Times New Roman"/>
        </w:rPr>
      </w:pPr>
    </w:p>
    <w:p w:rsidR="005828B7" w:rsidRDefault="005828B7" w:rsidP="00FF0B6A">
      <w:pPr>
        <w:spacing w:after="0" w:line="240" w:lineRule="auto"/>
        <w:rPr>
          <w:rFonts w:ascii="Times New Roman" w:hAnsi="Times New Roman" w:cs="Times New Roman"/>
        </w:rPr>
      </w:pPr>
    </w:p>
    <w:p w:rsidR="005828B7" w:rsidRDefault="005828B7" w:rsidP="00FF0B6A">
      <w:pPr>
        <w:spacing w:after="0" w:line="240" w:lineRule="auto"/>
        <w:rPr>
          <w:rFonts w:ascii="Times New Roman" w:hAnsi="Times New Roman" w:cs="Times New Roman"/>
        </w:rPr>
      </w:pPr>
    </w:p>
    <w:p w:rsidR="005828B7" w:rsidRDefault="005828B7" w:rsidP="00FF0B6A">
      <w:pPr>
        <w:spacing w:after="0" w:line="240" w:lineRule="auto"/>
        <w:rPr>
          <w:rFonts w:ascii="Times New Roman" w:hAnsi="Times New Roman" w:cs="Times New Roman"/>
        </w:rPr>
      </w:pPr>
    </w:p>
    <w:p w:rsidR="005828B7" w:rsidRDefault="005828B7" w:rsidP="00FF0B6A">
      <w:pPr>
        <w:spacing w:after="0" w:line="240" w:lineRule="auto"/>
        <w:rPr>
          <w:rFonts w:ascii="Times New Roman" w:hAnsi="Times New Roman" w:cs="Times New Roman"/>
        </w:rPr>
      </w:pPr>
    </w:p>
    <w:p w:rsidR="005828B7" w:rsidRDefault="005828B7" w:rsidP="00FF0B6A">
      <w:pPr>
        <w:spacing w:after="0" w:line="240" w:lineRule="auto"/>
        <w:rPr>
          <w:rFonts w:ascii="Times New Roman" w:hAnsi="Times New Roman" w:cs="Times New Roman"/>
        </w:rPr>
      </w:pPr>
    </w:p>
    <w:p w:rsidR="00CA7523" w:rsidRDefault="00CA7523" w:rsidP="00FF0B6A">
      <w:pPr>
        <w:spacing w:after="0" w:line="240" w:lineRule="auto"/>
        <w:rPr>
          <w:rFonts w:ascii="Times New Roman" w:hAnsi="Times New Roman" w:cs="Times New Roman"/>
        </w:rPr>
      </w:pPr>
    </w:p>
    <w:p w:rsidR="00CA7523" w:rsidRDefault="00CA7523" w:rsidP="00FF0B6A">
      <w:pPr>
        <w:spacing w:after="0" w:line="240" w:lineRule="auto"/>
        <w:rPr>
          <w:rFonts w:ascii="Times New Roman" w:hAnsi="Times New Roman" w:cs="Times New Roman"/>
        </w:rPr>
      </w:pPr>
    </w:p>
    <w:p w:rsidR="00CA7523" w:rsidRDefault="00CA7523" w:rsidP="00FF0B6A">
      <w:pPr>
        <w:spacing w:after="0" w:line="240" w:lineRule="auto"/>
        <w:rPr>
          <w:rFonts w:ascii="Times New Roman" w:hAnsi="Times New Roman" w:cs="Times New Roman"/>
        </w:rPr>
      </w:pPr>
    </w:p>
    <w:p w:rsidR="00CA7523" w:rsidRDefault="00CA7523" w:rsidP="00FF0B6A">
      <w:pPr>
        <w:spacing w:after="0" w:line="240" w:lineRule="auto"/>
        <w:rPr>
          <w:rFonts w:ascii="Times New Roman" w:hAnsi="Times New Roman" w:cs="Times New Roman"/>
        </w:rPr>
      </w:pPr>
    </w:p>
    <w:p w:rsidR="00CA7523" w:rsidRDefault="00CA7523" w:rsidP="00FF0B6A">
      <w:pPr>
        <w:spacing w:after="0" w:line="240" w:lineRule="auto"/>
        <w:rPr>
          <w:rFonts w:ascii="Times New Roman" w:hAnsi="Times New Roman" w:cs="Times New Roman"/>
        </w:rPr>
      </w:pPr>
    </w:p>
    <w:p w:rsidR="00CA7523" w:rsidRDefault="00CA7523" w:rsidP="00FF0B6A">
      <w:pPr>
        <w:spacing w:after="0" w:line="240" w:lineRule="auto"/>
        <w:rPr>
          <w:rFonts w:ascii="Times New Roman" w:hAnsi="Times New Roman" w:cs="Times New Roman"/>
        </w:rPr>
      </w:pPr>
      <w:bookmarkStart w:id="0" w:name="_GoBack"/>
      <w:bookmarkEnd w:id="0"/>
    </w:p>
    <w:p w:rsidR="005828B7" w:rsidRDefault="005828B7" w:rsidP="00FF0B6A">
      <w:pPr>
        <w:spacing w:after="0" w:line="240" w:lineRule="auto"/>
        <w:rPr>
          <w:rFonts w:ascii="Times New Roman" w:hAnsi="Times New Roman" w:cs="Times New Roman"/>
        </w:rPr>
      </w:pPr>
    </w:p>
    <w:p w:rsidR="005828B7" w:rsidRDefault="005828B7" w:rsidP="00FF0B6A">
      <w:pPr>
        <w:spacing w:after="0" w:line="240" w:lineRule="auto"/>
        <w:rPr>
          <w:rFonts w:ascii="Times New Roman" w:hAnsi="Times New Roman" w:cs="Times New Roman"/>
        </w:rPr>
      </w:pPr>
    </w:p>
    <w:p w:rsidR="005828B7" w:rsidRPr="00FF0B6A" w:rsidRDefault="005828B7" w:rsidP="00FF0B6A">
      <w:pPr>
        <w:spacing w:after="0" w:line="240" w:lineRule="auto"/>
        <w:rPr>
          <w:rFonts w:ascii="Times New Roman" w:hAnsi="Times New Roman" w:cs="Times New Roman"/>
        </w:rPr>
      </w:pPr>
    </w:p>
    <w:p w:rsidR="00F50D03" w:rsidRPr="00883AFD" w:rsidRDefault="007F566D" w:rsidP="007F566D">
      <w:pPr>
        <w:spacing w:before="120" w:after="0" w:line="240" w:lineRule="auto"/>
        <w:rPr>
          <w:rFonts w:ascii="Times New Roman" w:eastAsiaTheme="minorEastAsia" w:hAnsi="Times New Roman" w:cs="Times New Roman"/>
          <w:b/>
          <w:bCs/>
          <w:i/>
        </w:rPr>
      </w:pPr>
      <w:r>
        <w:rPr>
          <w:rFonts w:ascii="Times New Roman" w:eastAsiaTheme="minorEastAsia" w:hAnsi="Times New Roman" w:cs="Times New Roman"/>
          <w:b/>
          <w:bCs/>
          <w:i/>
        </w:rPr>
        <w:t>Sources</w:t>
      </w:r>
    </w:p>
    <w:p w:rsidR="00C67986" w:rsidRDefault="00FD3D72" w:rsidP="00C67986">
      <w:pPr>
        <w:spacing w:after="0" w:line="240" w:lineRule="auto"/>
        <w:ind w:left="990" w:hanging="810"/>
        <w:rPr>
          <w:rFonts w:ascii="Times New Roman" w:hAnsi="Times New Roman" w:cs="Times New Roman"/>
          <w:sz w:val="20"/>
          <w:szCs w:val="20"/>
        </w:rPr>
      </w:pPr>
      <w:hyperlink r:id="rId8" w:history="1">
        <w:r w:rsidR="0038008B" w:rsidRPr="0038008B">
          <w:rPr>
            <w:rStyle w:val="Hyperlink"/>
            <w:rFonts w:ascii="Times New Roman" w:hAnsi="Times New Roman" w:cs="Times New Roman"/>
            <w:sz w:val="20"/>
            <w:szCs w:val="20"/>
          </w:rPr>
          <w:t>National Center for Home Food Preservation,</w:t>
        </w:r>
      </w:hyperlink>
    </w:p>
    <w:p w:rsidR="00403249" w:rsidRPr="00403249" w:rsidRDefault="00FD3D72" w:rsidP="00C67986">
      <w:pPr>
        <w:spacing w:after="0" w:line="240" w:lineRule="auto"/>
        <w:ind w:left="990" w:hanging="810"/>
        <w:rPr>
          <w:rFonts w:ascii="Times New Roman" w:hAnsi="Times New Roman" w:cs="Times New Roman"/>
          <w:sz w:val="20"/>
          <w:szCs w:val="20"/>
        </w:rPr>
      </w:pPr>
      <w:hyperlink r:id="rId9" w:history="1">
        <w:r w:rsidR="00403249" w:rsidRPr="00FF0B6A">
          <w:rPr>
            <w:rStyle w:val="Hyperlink"/>
            <w:rFonts w:ascii="Times New Roman" w:hAnsi="Times New Roman" w:cs="Times New Roman"/>
          </w:rPr>
          <w:t>Washington State University Extension, Yogurt Made Simple, FS173E, 2015</w:t>
        </w:r>
      </w:hyperlink>
    </w:p>
    <w:p w:rsidR="00463A22" w:rsidRDefault="00FD3D72" w:rsidP="00463A22">
      <w:pPr>
        <w:spacing w:after="0" w:line="240" w:lineRule="auto"/>
        <w:ind w:left="990" w:hanging="810"/>
        <w:rPr>
          <w:rFonts w:ascii="Times New Roman" w:hAnsi="Times New Roman" w:cs="Times New Roman"/>
          <w:sz w:val="20"/>
          <w:szCs w:val="20"/>
        </w:rPr>
      </w:pPr>
      <w:hyperlink r:id="rId10" w:history="1">
        <w:r w:rsidR="00403249" w:rsidRPr="00FF0B6A">
          <w:rPr>
            <w:rStyle w:val="Hyperlink"/>
            <w:rFonts w:ascii="Times New Roman" w:hAnsi="Times New Roman" w:cs="Times New Roman"/>
            <w:sz w:val="20"/>
            <w:szCs w:val="20"/>
          </w:rPr>
          <w:t xml:space="preserve"> </w:t>
        </w:r>
        <w:r w:rsidR="00463A22" w:rsidRPr="00FF0B6A">
          <w:rPr>
            <w:rStyle w:val="Hyperlink"/>
            <w:rFonts w:ascii="Times New Roman" w:hAnsi="Times New Roman" w:cs="Times New Roman"/>
            <w:sz w:val="20"/>
            <w:szCs w:val="20"/>
          </w:rPr>
          <w:t xml:space="preserve">“Understanding and Making </w:t>
        </w:r>
        <w:proofErr w:type="spellStart"/>
        <w:r w:rsidR="00463A22" w:rsidRPr="00FF0B6A">
          <w:rPr>
            <w:rStyle w:val="Hyperlink"/>
            <w:rFonts w:ascii="Times New Roman" w:hAnsi="Times New Roman" w:cs="Times New Roman"/>
            <w:sz w:val="20"/>
            <w:szCs w:val="20"/>
          </w:rPr>
          <w:t>Kombucha</w:t>
        </w:r>
        <w:proofErr w:type="spellEnd"/>
        <w:r w:rsidR="00463A22" w:rsidRPr="00FF0B6A">
          <w:rPr>
            <w:rStyle w:val="Hyperlink"/>
            <w:rFonts w:ascii="Times New Roman" w:hAnsi="Times New Roman" w:cs="Times New Roman"/>
            <w:sz w:val="20"/>
            <w:szCs w:val="20"/>
          </w:rPr>
          <w:t>”,</w:t>
        </w:r>
      </w:hyperlink>
      <w:r w:rsidR="00463A22">
        <w:rPr>
          <w:rFonts w:ascii="Times New Roman" w:hAnsi="Times New Roman" w:cs="Times New Roman"/>
          <w:sz w:val="20"/>
          <w:szCs w:val="20"/>
        </w:rPr>
        <w:t xml:space="preserve"> Colorado State University Extension, Colorado Farm to Table,</w:t>
      </w:r>
    </w:p>
    <w:p w:rsidR="00463A22" w:rsidRDefault="00463A22" w:rsidP="00463A22">
      <w:pPr>
        <w:spacing w:after="0" w:line="240" w:lineRule="auto"/>
        <w:ind w:left="990"/>
        <w:rPr>
          <w:rFonts w:ascii="Times New Roman" w:hAnsi="Times New Roman" w:cs="Times New Roman"/>
          <w:sz w:val="20"/>
          <w:szCs w:val="20"/>
        </w:rPr>
      </w:pPr>
      <w:r w:rsidRPr="003A59C0">
        <w:rPr>
          <w:rFonts w:ascii="Times New Roman" w:hAnsi="Times New Roman" w:cs="Times New Roman"/>
          <w:sz w:val="20"/>
          <w:szCs w:val="20"/>
        </w:rPr>
        <w:t>http://farmtotable.colostate.edu/prepare-ferment/kombucha.pdf</w:t>
      </w:r>
    </w:p>
    <w:p w:rsidR="00B84374" w:rsidRDefault="00B84374" w:rsidP="00B84374">
      <w:pPr>
        <w:spacing w:after="0" w:line="240" w:lineRule="auto"/>
        <w:ind w:left="990" w:hanging="810"/>
      </w:pPr>
    </w:p>
    <w:p w:rsidR="00403249" w:rsidRDefault="00403249" w:rsidP="00403249">
      <w:pPr>
        <w:spacing w:after="0" w:line="240" w:lineRule="auto"/>
        <w:rPr>
          <w:rFonts w:ascii="Times New Roman" w:eastAsiaTheme="minorEastAsia" w:hAnsi="Times New Roman" w:cs="Times New Roman"/>
          <w:bCs/>
          <w:sz w:val="16"/>
        </w:rPr>
      </w:pPr>
      <w:r w:rsidRPr="00512FD0">
        <w:rPr>
          <w:rFonts w:ascii="Times New Roman" w:eastAsiaTheme="minorEastAsia" w:hAnsi="Times New Roman" w:cs="Times New Roman"/>
          <w:bCs/>
          <w:sz w:val="16"/>
        </w:rPr>
        <w:t xml:space="preserve">No endorsement of </w:t>
      </w:r>
      <w:r>
        <w:rPr>
          <w:rFonts w:ascii="Times New Roman" w:eastAsiaTheme="minorEastAsia" w:hAnsi="Times New Roman" w:cs="Times New Roman"/>
          <w:bCs/>
          <w:sz w:val="16"/>
        </w:rPr>
        <w:t>any</w:t>
      </w:r>
      <w:r w:rsidRPr="00512FD0">
        <w:rPr>
          <w:rFonts w:ascii="Times New Roman" w:eastAsiaTheme="minorEastAsia" w:hAnsi="Times New Roman" w:cs="Times New Roman"/>
          <w:bCs/>
          <w:sz w:val="16"/>
        </w:rPr>
        <w:t xml:space="preserve"> product/company </w:t>
      </w:r>
      <w:proofErr w:type="gramStart"/>
      <w:r w:rsidRPr="00512FD0">
        <w:rPr>
          <w:rFonts w:ascii="Times New Roman" w:eastAsiaTheme="minorEastAsia" w:hAnsi="Times New Roman" w:cs="Times New Roman"/>
          <w:bCs/>
          <w:sz w:val="16"/>
        </w:rPr>
        <w:t>is intended</w:t>
      </w:r>
      <w:proofErr w:type="gramEnd"/>
      <w:r w:rsidRPr="00512FD0">
        <w:rPr>
          <w:rFonts w:ascii="Times New Roman" w:eastAsiaTheme="minorEastAsia" w:hAnsi="Times New Roman" w:cs="Times New Roman"/>
          <w:bCs/>
          <w:sz w:val="16"/>
        </w:rPr>
        <w:t>, nor is criticism implied of similar products/companies that are not included.</w:t>
      </w:r>
    </w:p>
    <w:p w:rsidR="00403249" w:rsidRDefault="00403249" w:rsidP="00403249">
      <w:pPr>
        <w:spacing w:after="0" w:line="240" w:lineRule="auto"/>
        <w:rPr>
          <w:rFonts w:ascii="Times New Roman" w:hAnsi="Times New Roman" w:cs="Times New Roman"/>
          <w:sz w:val="16"/>
          <w:szCs w:val="16"/>
        </w:rPr>
      </w:pPr>
    </w:p>
    <w:p w:rsidR="00403249" w:rsidRDefault="00403249" w:rsidP="00403249">
      <w:pPr>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 xml:space="preserve">It is the policy of the University of California (UC) and the UC Division of Agriculture &amp; Natural Resources not to engage in discrimination against or harassment of any person in any of its programs or activities (Complete nondiscrimination policy statement can be found at </w:t>
      </w:r>
      <w:hyperlink r:id="rId11" w:history="1">
        <w:r>
          <w:rPr>
            <w:rStyle w:val="Hyperlink"/>
            <w:sz w:val="16"/>
            <w:szCs w:val="16"/>
          </w:rPr>
          <w:t>http://ucanr.edu/sites/anrstaff/files/215244.pdf</w:t>
        </w:r>
      </w:hyperlink>
      <w:r>
        <w:rPr>
          <w:rFonts w:ascii="Times New Roman" w:hAnsi="Times New Roman" w:cs="Times New Roman"/>
          <w:sz w:val="16"/>
          <w:szCs w:val="16"/>
        </w:rPr>
        <w:t>) Inquiries regarding ANR’s nondiscrimination policies may be directed to John I. Sims, Affirmative Action Compliance Officer/Title IX Officer, University of California, Agriculture and Natural Resources, 2801 Second Street, Davis, CA 95618, (530) 750- 1397.</w:t>
      </w:r>
      <w:proofErr w:type="gramEnd"/>
    </w:p>
    <w:sectPr w:rsidR="00403249" w:rsidSect="004F1473">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080" w:right="1080" w:bottom="994" w:left="1080" w:header="720" w:footer="7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D72" w:rsidRDefault="00FD3D72" w:rsidP="003A7A91">
      <w:pPr>
        <w:spacing w:after="0" w:line="240" w:lineRule="auto"/>
      </w:pPr>
      <w:r>
        <w:separator/>
      </w:r>
    </w:p>
  </w:endnote>
  <w:endnote w:type="continuationSeparator" w:id="0">
    <w:p w:rsidR="00FD3D72" w:rsidRDefault="00FD3D72" w:rsidP="003A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25B" w:rsidRDefault="009B1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189696"/>
      <w:docPartObj>
        <w:docPartGallery w:val="Page Numbers (Bottom of Page)"/>
        <w:docPartUnique/>
      </w:docPartObj>
    </w:sdtPr>
    <w:sdtEndPr>
      <w:rPr>
        <w:rFonts w:ascii="Times New Roman" w:hAnsi="Times New Roman" w:cs="Times New Roman"/>
        <w:noProof/>
      </w:rPr>
    </w:sdtEndPr>
    <w:sdtContent>
      <w:p w:rsidR="003A59C0" w:rsidRPr="00437E66" w:rsidRDefault="00FD3D72" w:rsidP="00C10980">
        <w:pPr>
          <w:pStyle w:val="Footer"/>
          <w:pBdr>
            <w:top w:val="single" w:sz="4" w:space="0" w:color="auto"/>
          </w:pBdr>
          <w:tabs>
            <w:tab w:val="clear" w:pos="4680"/>
            <w:tab w:val="clear" w:pos="9360"/>
            <w:tab w:val="right" w:pos="10080"/>
          </w:tabs>
        </w:pPr>
        <w:sdt>
          <w:sdtPr>
            <w:rPr>
              <w:rFonts w:ascii="Times New Roman" w:hAnsi="Times New Roman" w:cs="Times New Roman"/>
              <w:sz w:val="18"/>
            </w:rPr>
            <w:id w:val="1208229238"/>
            <w:docPartObj>
              <w:docPartGallery w:val="Page Numbers (Bottom of Page)"/>
              <w:docPartUnique/>
            </w:docPartObj>
          </w:sdtPr>
          <w:sdtEndPr>
            <w:rPr>
              <w:noProof/>
            </w:rPr>
          </w:sdtEndPr>
          <w:sdtContent>
            <w:r w:rsidR="003A59C0" w:rsidRPr="00437E66">
              <w:rPr>
                <w:rFonts w:ascii="Times New Roman" w:hAnsi="Times New Roman" w:cs="Times New Roman"/>
                <w:sz w:val="18"/>
              </w:rPr>
              <w:t>UCCE Master Food Preserv</w:t>
            </w:r>
            <w:r w:rsidR="003A59C0">
              <w:rPr>
                <w:rFonts w:ascii="Times New Roman" w:hAnsi="Times New Roman" w:cs="Times New Roman"/>
                <w:sz w:val="18"/>
              </w:rPr>
              <w:t>ers of Amador/Calaveras County</w:t>
            </w:r>
            <w:r w:rsidR="003A59C0" w:rsidRPr="00437E66">
              <w:rPr>
                <w:rFonts w:ascii="Times New Roman" w:hAnsi="Times New Roman" w:cs="Times New Roman"/>
                <w:sz w:val="18"/>
              </w:rPr>
              <w:tab/>
            </w:r>
          </w:sdtContent>
        </w:sdt>
        <w:r w:rsidR="00081303" w:rsidRPr="00437E66">
          <w:rPr>
            <w:rFonts w:ascii="Times New Roman" w:hAnsi="Times New Roman" w:cs="Times New Roman"/>
            <w:noProof/>
            <w:sz w:val="18"/>
          </w:rPr>
          <w:fldChar w:fldCharType="begin"/>
        </w:r>
        <w:r w:rsidR="003A59C0" w:rsidRPr="00437E66">
          <w:rPr>
            <w:rFonts w:ascii="Times New Roman" w:hAnsi="Times New Roman" w:cs="Times New Roman"/>
            <w:noProof/>
            <w:sz w:val="18"/>
          </w:rPr>
          <w:instrText xml:space="preserve"> PAGE   \* MERGEFORMAT </w:instrText>
        </w:r>
        <w:r w:rsidR="00081303" w:rsidRPr="00437E66">
          <w:rPr>
            <w:rFonts w:ascii="Times New Roman" w:hAnsi="Times New Roman" w:cs="Times New Roman"/>
            <w:noProof/>
            <w:sz w:val="18"/>
          </w:rPr>
          <w:fldChar w:fldCharType="separate"/>
        </w:r>
        <w:r w:rsidR="00CA7523">
          <w:rPr>
            <w:rFonts w:ascii="Times New Roman" w:hAnsi="Times New Roman" w:cs="Times New Roman"/>
            <w:noProof/>
            <w:sz w:val="18"/>
          </w:rPr>
          <w:t>2</w:t>
        </w:r>
        <w:r w:rsidR="00081303" w:rsidRPr="00437E66">
          <w:rPr>
            <w:rFonts w:ascii="Times New Roman" w:hAnsi="Times New Roman" w:cs="Times New Roman"/>
            <w:noProof/>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475499"/>
      <w:docPartObj>
        <w:docPartGallery w:val="Page Numbers (Bottom of Page)"/>
        <w:docPartUnique/>
      </w:docPartObj>
    </w:sdtPr>
    <w:sdtEndPr>
      <w:rPr>
        <w:rFonts w:ascii="Times New Roman" w:hAnsi="Times New Roman" w:cs="Times New Roman"/>
        <w:noProof/>
      </w:rPr>
    </w:sdtEndPr>
    <w:sdtContent>
      <w:p w:rsidR="003A59C0" w:rsidRDefault="00FD3D72" w:rsidP="00ED338A">
        <w:pPr>
          <w:pStyle w:val="Footer"/>
          <w:pBdr>
            <w:top w:val="single" w:sz="4" w:space="0" w:color="auto"/>
          </w:pBdr>
          <w:tabs>
            <w:tab w:val="clear" w:pos="4680"/>
            <w:tab w:val="clear" w:pos="9360"/>
            <w:tab w:val="right" w:pos="10080"/>
          </w:tabs>
          <w:rPr>
            <w:rFonts w:ascii="Times New Roman" w:hAnsi="Times New Roman" w:cs="Times New Roman"/>
            <w:noProof/>
          </w:rPr>
        </w:pPr>
        <w:sdt>
          <w:sdtPr>
            <w:rPr>
              <w:rFonts w:ascii="Times New Roman" w:hAnsi="Times New Roman" w:cs="Times New Roman"/>
              <w:sz w:val="18"/>
            </w:rPr>
            <w:id w:val="504327536"/>
            <w:docPartObj>
              <w:docPartGallery w:val="Page Numbers (Bottom of Page)"/>
              <w:docPartUnique/>
            </w:docPartObj>
          </w:sdtPr>
          <w:sdtEndPr>
            <w:rPr>
              <w:noProof/>
            </w:rPr>
          </w:sdtEndPr>
          <w:sdtContent>
            <w:r w:rsidR="003A59C0" w:rsidRPr="00437E66">
              <w:rPr>
                <w:rFonts w:ascii="Times New Roman" w:hAnsi="Times New Roman" w:cs="Times New Roman"/>
                <w:sz w:val="18"/>
              </w:rPr>
              <w:t>UCCE Master Food Preservers of Amador/Calaveras Count</w:t>
            </w:r>
            <w:r w:rsidR="003A59C0">
              <w:rPr>
                <w:rFonts w:ascii="Times New Roman" w:hAnsi="Times New Roman" w:cs="Times New Roman"/>
                <w:sz w:val="18"/>
              </w:rPr>
              <w:t>y</w:t>
            </w:r>
            <w:r w:rsidR="003A59C0" w:rsidRPr="00437E66">
              <w:rPr>
                <w:rFonts w:ascii="Times New Roman" w:hAnsi="Times New Roman" w:cs="Times New Roman"/>
                <w:sz w:val="18"/>
              </w:rPr>
              <w:tab/>
            </w:r>
          </w:sdtContent>
        </w:sdt>
        <w:r w:rsidR="00081303" w:rsidRPr="00437E66">
          <w:rPr>
            <w:rFonts w:ascii="Times New Roman" w:hAnsi="Times New Roman" w:cs="Times New Roman"/>
            <w:noProof/>
            <w:sz w:val="18"/>
          </w:rPr>
          <w:fldChar w:fldCharType="begin"/>
        </w:r>
        <w:r w:rsidR="003A59C0" w:rsidRPr="00437E66">
          <w:rPr>
            <w:rFonts w:ascii="Times New Roman" w:hAnsi="Times New Roman" w:cs="Times New Roman"/>
            <w:noProof/>
            <w:sz w:val="18"/>
          </w:rPr>
          <w:instrText xml:space="preserve"> PAGE   \* MERGEFORMAT </w:instrText>
        </w:r>
        <w:r w:rsidR="00081303" w:rsidRPr="00437E66">
          <w:rPr>
            <w:rFonts w:ascii="Times New Roman" w:hAnsi="Times New Roman" w:cs="Times New Roman"/>
            <w:noProof/>
            <w:sz w:val="18"/>
          </w:rPr>
          <w:fldChar w:fldCharType="separate"/>
        </w:r>
        <w:r w:rsidR="00CA7523">
          <w:rPr>
            <w:rFonts w:ascii="Times New Roman" w:hAnsi="Times New Roman" w:cs="Times New Roman"/>
            <w:noProof/>
            <w:sz w:val="18"/>
          </w:rPr>
          <w:t>1</w:t>
        </w:r>
        <w:r w:rsidR="00081303" w:rsidRPr="00437E66">
          <w:rPr>
            <w:rFonts w:ascii="Times New Roman" w:hAnsi="Times New Roman" w:cs="Times New Roman"/>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D72" w:rsidRDefault="00FD3D72" w:rsidP="003A7A91">
      <w:pPr>
        <w:spacing w:after="0" w:line="240" w:lineRule="auto"/>
      </w:pPr>
      <w:r>
        <w:separator/>
      </w:r>
    </w:p>
  </w:footnote>
  <w:footnote w:type="continuationSeparator" w:id="0">
    <w:p w:rsidR="00FD3D72" w:rsidRDefault="00FD3D72" w:rsidP="003A7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25B" w:rsidRDefault="009B12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9C0" w:rsidRPr="00ED338A" w:rsidRDefault="00B84374" w:rsidP="009B125B">
    <w:pPr>
      <w:pStyle w:val="Header"/>
      <w:pBdr>
        <w:bottom w:val="single" w:sz="4" w:space="1" w:color="auto"/>
      </w:pBdr>
      <w:tabs>
        <w:tab w:val="clear" w:pos="9360"/>
        <w:tab w:val="right" w:pos="10080"/>
      </w:tabs>
      <w:rPr>
        <w:rFonts w:ascii="Times New Roman" w:hAnsi="Times New Roman" w:cs="Times New Roman"/>
        <w:i/>
        <w:sz w:val="18"/>
      </w:rPr>
    </w:pPr>
    <w:r>
      <w:rPr>
        <w:rFonts w:ascii="Times New Roman" w:hAnsi="Times New Roman" w:cs="Times New Roman"/>
        <w:i/>
        <w:sz w:val="18"/>
      </w:rPr>
      <w:t>Fermentation</w:t>
    </w:r>
    <w:r w:rsidR="009B125B">
      <w:rPr>
        <w:rFonts w:ascii="Times New Roman" w:hAnsi="Times New Roman" w:cs="Times New Roman"/>
        <w:i/>
        <w:sz w:val="18"/>
      </w:rPr>
      <w:tab/>
    </w:r>
    <w:r w:rsidR="009B125B">
      <w:rPr>
        <w:rFonts w:ascii="Times New Roman" w:hAnsi="Times New Roman" w:cs="Times New Roman"/>
        <w:i/>
        <w:sz w:val="18"/>
      </w:rPr>
      <w:tab/>
      <w:t>February 26,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9C0" w:rsidRDefault="003A59C0" w:rsidP="00087385">
    <w:pPr>
      <w:pStyle w:val="Header"/>
      <w:tabs>
        <w:tab w:val="clear" w:pos="9360"/>
      </w:tabs>
      <w:jc w:val="center"/>
      <w:rPr>
        <w:rFonts w:ascii="Times New Roman" w:hAnsi="Times New Roman" w:cs="Times New Roman"/>
        <w:b/>
        <w:sz w:val="24"/>
      </w:rPr>
    </w:pPr>
    <w:r>
      <w:rPr>
        <w:noProof/>
      </w:rPr>
      <w:drawing>
        <wp:anchor distT="0" distB="0" distL="114300" distR="114300" simplePos="0" relativeHeight="251656192" behindDoc="1" locked="0" layoutInCell="1" allowOverlap="1">
          <wp:simplePos x="0" y="0"/>
          <wp:positionH relativeFrom="margin">
            <wp:posOffset>5254625</wp:posOffset>
          </wp:positionH>
          <wp:positionV relativeFrom="margin">
            <wp:posOffset>-1102995</wp:posOffset>
          </wp:positionV>
          <wp:extent cx="1146175" cy="904875"/>
          <wp:effectExtent l="19050" t="0" r="0" b="0"/>
          <wp:wrapTight wrapText="bothSides">
            <wp:wrapPolygon edited="0">
              <wp:start x="-359" y="0"/>
              <wp:lineTo x="-359" y="21373"/>
              <wp:lineTo x="21540" y="21373"/>
              <wp:lineTo x="21540" y="0"/>
              <wp:lineTo x="-359" y="0"/>
            </wp:wrapPolygon>
          </wp:wrapTight>
          <wp:docPr id="1"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1" cstate="print"/>
                  <a:stretch>
                    <a:fillRect/>
                  </a:stretch>
                </pic:blipFill>
                <pic:spPr>
                  <a:xfrm>
                    <a:off x="0" y="0"/>
                    <a:ext cx="1146175" cy="904875"/>
                  </a:xfrm>
                  <a:prstGeom prst="rect">
                    <a:avLst/>
                  </a:prstGeom>
                </pic:spPr>
              </pic:pic>
            </a:graphicData>
          </a:graphic>
        </wp:anchor>
      </w:drawing>
    </w:r>
    <w:r w:rsidR="00CC6B3C">
      <w:rPr>
        <w:noProof/>
      </w:rPr>
      <mc:AlternateContent>
        <mc:Choice Requires="wps">
          <w:drawing>
            <wp:anchor distT="0" distB="0" distL="114300" distR="114300" simplePos="0" relativeHeight="251658240" behindDoc="0" locked="0" layoutInCell="1" allowOverlap="1">
              <wp:simplePos x="0" y="0"/>
              <wp:positionH relativeFrom="margin">
                <wp:posOffset>-95250</wp:posOffset>
              </wp:positionH>
              <wp:positionV relativeFrom="paragraph">
                <wp:posOffset>-50165</wp:posOffset>
              </wp:positionV>
              <wp:extent cx="6591300" cy="1158240"/>
              <wp:effectExtent l="19050" t="19050" r="19050" b="228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115824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87165" id="Rectangle 7" o:spid="_x0000_s1026" style="position:absolute;margin-left:-7.5pt;margin-top:-3.95pt;width:519pt;height:9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" filled="f" strokecolor="#9bbb59 [3206]" strokeweight="3pt">
              <w10:wrap anchorx="margin"/>
            </v:rect>
          </w:pict>
        </mc:Fallback>
      </mc:AlternateContent>
    </w:r>
  </w:p>
  <w:p w:rsidR="003A59C0" w:rsidRPr="002B328F" w:rsidRDefault="003A59C0" w:rsidP="00087385">
    <w:pPr>
      <w:pStyle w:val="Header"/>
      <w:tabs>
        <w:tab w:val="clear" w:pos="9360"/>
      </w:tabs>
      <w:jc w:val="center"/>
      <w:rPr>
        <w:rFonts w:ascii="Times New Roman" w:hAnsi="Times New Roman" w:cs="Times New Roman"/>
        <w:b/>
        <w:sz w:val="24"/>
      </w:rPr>
    </w:pPr>
    <w:r w:rsidRPr="002B328F">
      <w:rPr>
        <w:rFonts w:ascii="Times New Roman" w:hAnsi="Times New Roman" w:cs="Times New Roman"/>
        <w:noProof/>
        <w:sz w:val="20"/>
      </w:rPr>
      <w:drawing>
        <wp:anchor distT="0" distB="0" distL="114300" distR="114300" simplePos="0" relativeHeight="251657216" behindDoc="1" locked="0" layoutInCell="1" allowOverlap="1">
          <wp:simplePos x="0" y="0"/>
          <wp:positionH relativeFrom="column">
            <wp:posOffset>9525</wp:posOffset>
          </wp:positionH>
          <wp:positionV relativeFrom="paragraph">
            <wp:posOffset>46990</wp:posOffset>
          </wp:positionV>
          <wp:extent cx="842010" cy="830580"/>
          <wp:effectExtent l="0" t="0" r="0" b="7620"/>
          <wp:wrapTight wrapText="bothSides">
            <wp:wrapPolygon edited="0">
              <wp:start x="0" y="0"/>
              <wp:lineTo x="0" y="21303"/>
              <wp:lineTo x="21014" y="21303"/>
              <wp:lineTo x="21014" y="0"/>
              <wp:lineTo x="0" y="0"/>
            </wp:wrapPolygon>
          </wp:wrapTight>
          <wp:docPr id="5"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2"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sidRPr="002B328F">
      <w:rPr>
        <w:rFonts w:ascii="Times New Roman" w:hAnsi="Times New Roman" w:cs="Times New Roman"/>
        <w:b/>
        <w:sz w:val="24"/>
      </w:rPr>
      <w:t>UCCE Master Food Preser</w:t>
    </w:r>
    <w:r>
      <w:rPr>
        <w:rFonts w:ascii="Times New Roman" w:hAnsi="Times New Roman" w:cs="Times New Roman"/>
        <w:b/>
        <w:sz w:val="24"/>
      </w:rPr>
      <w:t>vers of Amador/Calaveras County</w:t>
    </w:r>
  </w:p>
  <w:p w:rsidR="003A59C0" w:rsidRPr="003A77B6" w:rsidRDefault="003A59C0" w:rsidP="00087385">
    <w:pPr>
      <w:pStyle w:val="Header"/>
      <w:tabs>
        <w:tab w:val="clear" w:pos="9360"/>
      </w:tabs>
      <w:jc w:val="center"/>
      <w:rPr>
        <w:rFonts w:ascii="Times New Roman" w:hAnsi="Times New Roman" w:cs="Times New Roman"/>
        <w:sz w:val="20"/>
      </w:rPr>
    </w:pPr>
    <w:r>
      <w:rPr>
        <w:rFonts w:ascii="Times New Roman" w:hAnsi="Times New Roman" w:cs="Times New Roman"/>
        <w:sz w:val="20"/>
      </w:rPr>
      <w:t>12200B Airport Road</w:t>
    </w:r>
  </w:p>
  <w:p w:rsidR="003A59C0" w:rsidRPr="003A77B6" w:rsidRDefault="003A59C0" w:rsidP="00087385">
    <w:pPr>
      <w:pStyle w:val="Header"/>
      <w:tabs>
        <w:tab w:val="clear" w:pos="9360"/>
      </w:tabs>
      <w:jc w:val="center"/>
      <w:rPr>
        <w:rFonts w:ascii="Times New Roman" w:hAnsi="Times New Roman" w:cs="Times New Roman"/>
        <w:sz w:val="20"/>
      </w:rPr>
    </w:pPr>
    <w:r w:rsidRPr="003A77B6">
      <w:rPr>
        <w:rFonts w:ascii="Times New Roman" w:hAnsi="Times New Roman" w:cs="Times New Roman"/>
        <w:sz w:val="20"/>
      </w:rPr>
      <w:t>Jackson, CA 95642</w:t>
    </w:r>
  </w:p>
  <w:p w:rsidR="003A59C0" w:rsidRPr="003A77B6" w:rsidRDefault="003A59C0" w:rsidP="00087385">
    <w:pPr>
      <w:spacing w:after="0" w:line="240" w:lineRule="auto"/>
      <w:jc w:val="center"/>
      <w:rPr>
        <w:rFonts w:ascii="Times New Roman" w:hAnsi="Times New Roman" w:cs="Times New Roman"/>
        <w:sz w:val="20"/>
      </w:rPr>
    </w:pPr>
    <w:r w:rsidRPr="003A77B6">
      <w:rPr>
        <w:rFonts w:ascii="Times New Roman" w:hAnsi="Times New Roman" w:cs="Times New Roman"/>
        <w:sz w:val="20"/>
      </w:rPr>
      <w:t>(</w:t>
    </w:r>
    <w:r w:rsidR="00BE326A">
      <w:rPr>
        <w:rFonts w:ascii="Times New Roman" w:hAnsi="Times New Roman" w:cs="Times New Roman"/>
        <w:sz w:val="20"/>
      </w:rPr>
      <w:t>530) 621-5502</w:t>
    </w:r>
  </w:p>
  <w:p w:rsidR="003A59C0" w:rsidRDefault="00FD3D72" w:rsidP="00087385">
    <w:pPr>
      <w:spacing w:after="0" w:line="240" w:lineRule="auto"/>
      <w:jc w:val="center"/>
      <w:rPr>
        <w:rFonts w:ascii="Times New Roman" w:hAnsi="Times New Roman" w:cs="Times New Roman"/>
        <w:sz w:val="20"/>
      </w:rPr>
    </w:pPr>
    <w:hyperlink r:id="rId3" w:history="1">
      <w:r w:rsidR="003A59C0" w:rsidRPr="00845985">
        <w:rPr>
          <w:rStyle w:val="Hyperlink"/>
          <w:rFonts w:ascii="Times New Roman" w:hAnsi="Times New Roman" w:cs="Times New Roman"/>
          <w:sz w:val="20"/>
        </w:rPr>
        <w:t>http://cecentralsierra.ucanr.edu</w:t>
      </w:r>
    </w:hyperlink>
  </w:p>
  <w:p w:rsidR="003A59C0" w:rsidRPr="003A77B6" w:rsidRDefault="003A59C0" w:rsidP="00087385">
    <w:pPr>
      <w:spacing w:after="0" w:line="240" w:lineRule="auto"/>
      <w:jc w:val="center"/>
      <w:rPr>
        <w:rFonts w:ascii="Times New Roman" w:hAnsi="Times New Roman" w:cs="Times New Roman"/>
        <w:sz w:val="20"/>
      </w:rPr>
    </w:pPr>
  </w:p>
  <w:p w:rsidR="003A59C0" w:rsidRDefault="003A59C0" w:rsidP="00087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352C"/>
    <w:multiLevelType w:val="multilevel"/>
    <w:tmpl w:val="0FAA2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D43A5"/>
    <w:multiLevelType w:val="hybridMultilevel"/>
    <w:tmpl w:val="C00E7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33BD1"/>
    <w:multiLevelType w:val="hybridMultilevel"/>
    <w:tmpl w:val="1040EB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E5354E"/>
    <w:multiLevelType w:val="multilevel"/>
    <w:tmpl w:val="0FAA2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5B67DD"/>
    <w:multiLevelType w:val="multilevel"/>
    <w:tmpl w:val="B582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D79F2"/>
    <w:multiLevelType w:val="multilevel"/>
    <w:tmpl w:val="03ECD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C51D46"/>
    <w:multiLevelType w:val="multilevel"/>
    <w:tmpl w:val="0FAA2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653006"/>
    <w:multiLevelType w:val="hybridMultilevel"/>
    <w:tmpl w:val="60122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13ACA"/>
    <w:multiLevelType w:val="hybridMultilevel"/>
    <w:tmpl w:val="5148C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E22DDD"/>
    <w:multiLevelType w:val="hybridMultilevel"/>
    <w:tmpl w:val="C16273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527361"/>
    <w:multiLevelType w:val="hybridMultilevel"/>
    <w:tmpl w:val="5ED8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D6D3F"/>
    <w:multiLevelType w:val="hybridMultilevel"/>
    <w:tmpl w:val="BB6A7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32049"/>
    <w:multiLevelType w:val="hybridMultilevel"/>
    <w:tmpl w:val="8698DD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AA20F6"/>
    <w:multiLevelType w:val="hybridMultilevel"/>
    <w:tmpl w:val="4F5C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323A66"/>
    <w:multiLevelType w:val="hybridMultilevel"/>
    <w:tmpl w:val="4E80F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1B1B06"/>
    <w:multiLevelType w:val="hybridMultilevel"/>
    <w:tmpl w:val="A9E8B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AB4250"/>
    <w:multiLevelType w:val="multilevel"/>
    <w:tmpl w:val="522A66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B94D64"/>
    <w:multiLevelType w:val="hybridMultilevel"/>
    <w:tmpl w:val="367A3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C701CB"/>
    <w:multiLevelType w:val="hybridMultilevel"/>
    <w:tmpl w:val="11E26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062BD9"/>
    <w:multiLevelType w:val="hybridMultilevel"/>
    <w:tmpl w:val="648E1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E37A74"/>
    <w:multiLevelType w:val="hybridMultilevel"/>
    <w:tmpl w:val="40127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38391A"/>
    <w:multiLevelType w:val="hybridMultilevel"/>
    <w:tmpl w:val="D534D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3C720D"/>
    <w:multiLevelType w:val="multilevel"/>
    <w:tmpl w:val="4E125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7206E0"/>
    <w:multiLevelType w:val="hybridMultilevel"/>
    <w:tmpl w:val="012E8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AA67C18"/>
    <w:multiLevelType w:val="hybridMultilevel"/>
    <w:tmpl w:val="E49E2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0"/>
  </w:num>
  <w:num w:numId="4">
    <w:abstractNumId w:val="7"/>
  </w:num>
  <w:num w:numId="5">
    <w:abstractNumId w:val="21"/>
  </w:num>
  <w:num w:numId="6">
    <w:abstractNumId w:val="19"/>
  </w:num>
  <w:num w:numId="7">
    <w:abstractNumId w:val="17"/>
  </w:num>
  <w:num w:numId="8">
    <w:abstractNumId w:val="22"/>
  </w:num>
  <w:num w:numId="9">
    <w:abstractNumId w:val="0"/>
  </w:num>
  <w:num w:numId="10">
    <w:abstractNumId w:val="4"/>
  </w:num>
  <w:num w:numId="11">
    <w:abstractNumId w:val="9"/>
  </w:num>
  <w:num w:numId="12">
    <w:abstractNumId w:val="14"/>
  </w:num>
  <w:num w:numId="13">
    <w:abstractNumId w:val="16"/>
  </w:num>
  <w:num w:numId="14">
    <w:abstractNumId w:val="5"/>
  </w:num>
  <w:num w:numId="15">
    <w:abstractNumId w:val="10"/>
  </w:num>
  <w:num w:numId="16">
    <w:abstractNumId w:val="1"/>
  </w:num>
  <w:num w:numId="17">
    <w:abstractNumId w:val="13"/>
  </w:num>
  <w:num w:numId="18">
    <w:abstractNumId w:val="6"/>
  </w:num>
  <w:num w:numId="19">
    <w:abstractNumId w:val="3"/>
  </w:num>
  <w:num w:numId="20">
    <w:abstractNumId w:val="12"/>
  </w:num>
  <w:num w:numId="21">
    <w:abstractNumId w:val="2"/>
  </w:num>
  <w:num w:numId="22">
    <w:abstractNumId w:val="8"/>
  </w:num>
  <w:num w:numId="23">
    <w:abstractNumId w:val="11"/>
  </w:num>
  <w:num w:numId="24">
    <w:abstractNumId w:val="24"/>
  </w:num>
  <w:num w:numId="25">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91"/>
    <w:rsid w:val="00001DFD"/>
    <w:rsid w:val="00007B12"/>
    <w:rsid w:val="000118F9"/>
    <w:rsid w:val="00016ABA"/>
    <w:rsid w:val="00017AE3"/>
    <w:rsid w:val="00020D7E"/>
    <w:rsid w:val="00020E7A"/>
    <w:rsid w:val="00032373"/>
    <w:rsid w:val="00040E22"/>
    <w:rsid w:val="00041385"/>
    <w:rsid w:val="000462A3"/>
    <w:rsid w:val="00053BD2"/>
    <w:rsid w:val="00057DE4"/>
    <w:rsid w:val="00076664"/>
    <w:rsid w:val="000767AE"/>
    <w:rsid w:val="00081303"/>
    <w:rsid w:val="0008538E"/>
    <w:rsid w:val="00087092"/>
    <w:rsid w:val="00087385"/>
    <w:rsid w:val="000A168F"/>
    <w:rsid w:val="000A5605"/>
    <w:rsid w:val="000A7732"/>
    <w:rsid w:val="000B338B"/>
    <w:rsid w:val="000C1406"/>
    <w:rsid w:val="000C1D0B"/>
    <w:rsid w:val="000D0410"/>
    <w:rsid w:val="000E1D31"/>
    <w:rsid w:val="000E52DB"/>
    <w:rsid w:val="000F46B2"/>
    <w:rsid w:val="000F6294"/>
    <w:rsid w:val="00111C56"/>
    <w:rsid w:val="001140CD"/>
    <w:rsid w:val="00122ABA"/>
    <w:rsid w:val="0013026D"/>
    <w:rsid w:val="00131D58"/>
    <w:rsid w:val="00134DA3"/>
    <w:rsid w:val="00141CD0"/>
    <w:rsid w:val="001463B7"/>
    <w:rsid w:val="00155844"/>
    <w:rsid w:val="001606E4"/>
    <w:rsid w:val="0016381A"/>
    <w:rsid w:val="001647DC"/>
    <w:rsid w:val="0016551C"/>
    <w:rsid w:val="0017642A"/>
    <w:rsid w:val="0018563A"/>
    <w:rsid w:val="001873E7"/>
    <w:rsid w:val="0019169E"/>
    <w:rsid w:val="001917FE"/>
    <w:rsid w:val="00193220"/>
    <w:rsid w:val="001A06EC"/>
    <w:rsid w:val="001A11FE"/>
    <w:rsid w:val="001B288D"/>
    <w:rsid w:val="001B5512"/>
    <w:rsid w:val="001B57EB"/>
    <w:rsid w:val="001C394A"/>
    <w:rsid w:val="001D396E"/>
    <w:rsid w:val="001E04C5"/>
    <w:rsid w:val="001E6203"/>
    <w:rsid w:val="001F6CCA"/>
    <w:rsid w:val="0021048E"/>
    <w:rsid w:val="0021246E"/>
    <w:rsid w:val="00213E68"/>
    <w:rsid w:val="00220316"/>
    <w:rsid w:val="00222FA4"/>
    <w:rsid w:val="00226515"/>
    <w:rsid w:val="00232704"/>
    <w:rsid w:val="0023280F"/>
    <w:rsid w:val="0024133F"/>
    <w:rsid w:val="00261BF9"/>
    <w:rsid w:val="00265126"/>
    <w:rsid w:val="00272F5B"/>
    <w:rsid w:val="002750D2"/>
    <w:rsid w:val="002777F5"/>
    <w:rsid w:val="00297799"/>
    <w:rsid w:val="002A04F1"/>
    <w:rsid w:val="002A2932"/>
    <w:rsid w:val="002A37B0"/>
    <w:rsid w:val="002A42B0"/>
    <w:rsid w:val="002A52ED"/>
    <w:rsid w:val="002B1824"/>
    <w:rsid w:val="002B1AAB"/>
    <w:rsid w:val="002B28DD"/>
    <w:rsid w:val="002B342C"/>
    <w:rsid w:val="002B3F20"/>
    <w:rsid w:val="002B6E86"/>
    <w:rsid w:val="002C7FBA"/>
    <w:rsid w:val="002D0709"/>
    <w:rsid w:val="002D46BC"/>
    <w:rsid w:val="002E0EA5"/>
    <w:rsid w:val="002E27C8"/>
    <w:rsid w:val="002E7619"/>
    <w:rsid w:val="002F4ABE"/>
    <w:rsid w:val="002F7368"/>
    <w:rsid w:val="0030276F"/>
    <w:rsid w:val="00312E41"/>
    <w:rsid w:val="003151D0"/>
    <w:rsid w:val="00344F53"/>
    <w:rsid w:val="003519E9"/>
    <w:rsid w:val="00357427"/>
    <w:rsid w:val="00363F7F"/>
    <w:rsid w:val="00376DC1"/>
    <w:rsid w:val="0037710B"/>
    <w:rsid w:val="00377172"/>
    <w:rsid w:val="003775D9"/>
    <w:rsid w:val="00377D98"/>
    <w:rsid w:val="0038008B"/>
    <w:rsid w:val="003920D4"/>
    <w:rsid w:val="00393CDC"/>
    <w:rsid w:val="003A03CC"/>
    <w:rsid w:val="003A3310"/>
    <w:rsid w:val="003A3C1B"/>
    <w:rsid w:val="003A59C0"/>
    <w:rsid w:val="003A77B6"/>
    <w:rsid w:val="003A7A91"/>
    <w:rsid w:val="003B1FD8"/>
    <w:rsid w:val="003B6F9C"/>
    <w:rsid w:val="003C0837"/>
    <w:rsid w:val="003D02D2"/>
    <w:rsid w:val="003D54AE"/>
    <w:rsid w:val="003F1A0D"/>
    <w:rsid w:val="003F1EE9"/>
    <w:rsid w:val="003F3E25"/>
    <w:rsid w:val="00403249"/>
    <w:rsid w:val="0040585C"/>
    <w:rsid w:val="0041410B"/>
    <w:rsid w:val="0042257F"/>
    <w:rsid w:val="004255BD"/>
    <w:rsid w:val="00431A3F"/>
    <w:rsid w:val="004323ED"/>
    <w:rsid w:val="00435798"/>
    <w:rsid w:val="00437001"/>
    <w:rsid w:val="00437E66"/>
    <w:rsid w:val="004407CC"/>
    <w:rsid w:val="004529C6"/>
    <w:rsid w:val="004551BC"/>
    <w:rsid w:val="00457E41"/>
    <w:rsid w:val="00457E93"/>
    <w:rsid w:val="00460E5C"/>
    <w:rsid w:val="00463A22"/>
    <w:rsid w:val="00463C39"/>
    <w:rsid w:val="004C4864"/>
    <w:rsid w:val="004D2BF8"/>
    <w:rsid w:val="004D6A73"/>
    <w:rsid w:val="004E4575"/>
    <w:rsid w:val="004E4ED9"/>
    <w:rsid w:val="004F1473"/>
    <w:rsid w:val="00507C66"/>
    <w:rsid w:val="00512FD0"/>
    <w:rsid w:val="00515953"/>
    <w:rsid w:val="005319A6"/>
    <w:rsid w:val="00542505"/>
    <w:rsid w:val="005503B9"/>
    <w:rsid w:val="00556AD1"/>
    <w:rsid w:val="00563E7D"/>
    <w:rsid w:val="00565524"/>
    <w:rsid w:val="00573142"/>
    <w:rsid w:val="005778B8"/>
    <w:rsid w:val="005828B7"/>
    <w:rsid w:val="005A45E7"/>
    <w:rsid w:val="005A6850"/>
    <w:rsid w:val="005B1DE5"/>
    <w:rsid w:val="005C6441"/>
    <w:rsid w:val="005E3640"/>
    <w:rsid w:val="00615403"/>
    <w:rsid w:val="006170FE"/>
    <w:rsid w:val="00617518"/>
    <w:rsid w:val="00623066"/>
    <w:rsid w:val="00634BDC"/>
    <w:rsid w:val="00645E37"/>
    <w:rsid w:val="00657DB9"/>
    <w:rsid w:val="00662A36"/>
    <w:rsid w:val="00671B01"/>
    <w:rsid w:val="0067509A"/>
    <w:rsid w:val="00676F40"/>
    <w:rsid w:val="00676F48"/>
    <w:rsid w:val="00677DCE"/>
    <w:rsid w:val="00682E66"/>
    <w:rsid w:val="00684E7C"/>
    <w:rsid w:val="006931CE"/>
    <w:rsid w:val="0069509E"/>
    <w:rsid w:val="006A0191"/>
    <w:rsid w:val="006A3F27"/>
    <w:rsid w:val="006C45BE"/>
    <w:rsid w:val="006C60C5"/>
    <w:rsid w:val="006E03EA"/>
    <w:rsid w:val="006E6344"/>
    <w:rsid w:val="0070281D"/>
    <w:rsid w:val="00702E0C"/>
    <w:rsid w:val="00704AC6"/>
    <w:rsid w:val="00721F9B"/>
    <w:rsid w:val="0072236D"/>
    <w:rsid w:val="0073402E"/>
    <w:rsid w:val="00737102"/>
    <w:rsid w:val="00745008"/>
    <w:rsid w:val="00750BD8"/>
    <w:rsid w:val="00763782"/>
    <w:rsid w:val="0076625A"/>
    <w:rsid w:val="00770E58"/>
    <w:rsid w:val="00771B41"/>
    <w:rsid w:val="007822A5"/>
    <w:rsid w:val="00797395"/>
    <w:rsid w:val="007A08F6"/>
    <w:rsid w:val="007C7FB4"/>
    <w:rsid w:val="007D2262"/>
    <w:rsid w:val="007D55FD"/>
    <w:rsid w:val="007F566D"/>
    <w:rsid w:val="00805594"/>
    <w:rsid w:val="0084364C"/>
    <w:rsid w:val="00863C94"/>
    <w:rsid w:val="00882F83"/>
    <w:rsid w:val="00883AFD"/>
    <w:rsid w:val="0089015E"/>
    <w:rsid w:val="00893A0F"/>
    <w:rsid w:val="00895F1A"/>
    <w:rsid w:val="008A0FE2"/>
    <w:rsid w:val="008B5621"/>
    <w:rsid w:val="008C45CC"/>
    <w:rsid w:val="008D21F9"/>
    <w:rsid w:val="008D637E"/>
    <w:rsid w:val="008E0BBD"/>
    <w:rsid w:val="008E15C6"/>
    <w:rsid w:val="008E6A8C"/>
    <w:rsid w:val="008F1E76"/>
    <w:rsid w:val="00902CC3"/>
    <w:rsid w:val="0090507C"/>
    <w:rsid w:val="009072C5"/>
    <w:rsid w:val="0091279B"/>
    <w:rsid w:val="0091716E"/>
    <w:rsid w:val="0092448E"/>
    <w:rsid w:val="00926BFE"/>
    <w:rsid w:val="00952084"/>
    <w:rsid w:val="00962606"/>
    <w:rsid w:val="00965A30"/>
    <w:rsid w:val="00970601"/>
    <w:rsid w:val="00982182"/>
    <w:rsid w:val="00986195"/>
    <w:rsid w:val="00992AF2"/>
    <w:rsid w:val="009A0390"/>
    <w:rsid w:val="009A511E"/>
    <w:rsid w:val="009B125B"/>
    <w:rsid w:val="009C3FAB"/>
    <w:rsid w:val="009E2F0C"/>
    <w:rsid w:val="009E4C5A"/>
    <w:rsid w:val="009F4263"/>
    <w:rsid w:val="00A02E28"/>
    <w:rsid w:val="00A05645"/>
    <w:rsid w:val="00A154BE"/>
    <w:rsid w:val="00A159B9"/>
    <w:rsid w:val="00A256C9"/>
    <w:rsid w:val="00A2664A"/>
    <w:rsid w:val="00A26B84"/>
    <w:rsid w:val="00A27F23"/>
    <w:rsid w:val="00A34AEE"/>
    <w:rsid w:val="00A35F14"/>
    <w:rsid w:val="00A35F33"/>
    <w:rsid w:val="00A41848"/>
    <w:rsid w:val="00A50663"/>
    <w:rsid w:val="00A50D03"/>
    <w:rsid w:val="00A53A5D"/>
    <w:rsid w:val="00A54646"/>
    <w:rsid w:val="00A56FAC"/>
    <w:rsid w:val="00A5773A"/>
    <w:rsid w:val="00A63713"/>
    <w:rsid w:val="00A6517A"/>
    <w:rsid w:val="00A66789"/>
    <w:rsid w:val="00A7386F"/>
    <w:rsid w:val="00A84FA2"/>
    <w:rsid w:val="00A92D41"/>
    <w:rsid w:val="00A94591"/>
    <w:rsid w:val="00AA34A4"/>
    <w:rsid w:val="00AA4B55"/>
    <w:rsid w:val="00AA4FCA"/>
    <w:rsid w:val="00AB1410"/>
    <w:rsid w:val="00AB31A5"/>
    <w:rsid w:val="00AB4352"/>
    <w:rsid w:val="00AB5F3D"/>
    <w:rsid w:val="00AD16F5"/>
    <w:rsid w:val="00AD719C"/>
    <w:rsid w:val="00AD78A9"/>
    <w:rsid w:val="00AE08A3"/>
    <w:rsid w:val="00AE0F92"/>
    <w:rsid w:val="00AE27F3"/>
    <w:rsid w:val="00AE2F33"/>
    <w:rsid w:val="00AF5031"/>
    <w:rsid w:val="00AF5B81"/>
    <w:rsid w:val="00B02B7E"/>
    <w:rsid w:val="00B11DD1"/>
    <w:rsid w:val="00B21875"/>
    <w:rsid w:val="00B22FB6"/>
    <w:rsid w:val="00B30A66"/>
    <w:rsid w:val="00B319B1"/>
    <w:rsid w:val="00B35575"/>
    <w:rsid w:val="00B4167A"/>
    <w:rsid w:val="00B461C9"/>
    <w:rsid w:val="00B5532E"/>
    <w:rsid w:val="00B56B6C"/>
    <w:rsid w:val="00B60306"/>
    <w:rsid w:val="00B624E1"/>
    <w:rsid w:val="00B7157B"/>
    <w:rsid w:val="00B73FBF"/>
    <w:rsid w:val="00B74428"/>
    <w:rsid w:val="00B7448C"/>
    <w:rsid w:val="00B74BB3"/>
    <w:rsid w:val="00B802C8"/>
    <w:rsid w:val="00B84374"/>
    <w:rsid w:val="00B8480A"/>
    <w:rsid w:val="00B90704"/>
    <w:rsid w:val="00BA0C35"/>
    <w:rsid w:val="00BB04AB"/>
    <w:rsid w:val="00BC12F3"/>
    <w:rsid w:val="00BC2D3E"/>
    <w:rsid w:val="00BD517E"/>
    <w:rsid w:val="00BD6105"/>
    <w:rsid w:val="00BD62F7"/>
    <w:rsid w:val="00BE326A"/>
    <w:rsid w:val="00C073C7"/>
    <w:rsid w:val="00C0787C"/>
    <w:rsid w:val="00C10980"/>
    <w:rsid w:val="00C17589"/>
    <w:rsid w:val="00C33800"/>
    <w:rsid w:val="00C626F5"/>
    <w:rsid w:val="00C62F89"/>
    <w:rsid w:val="00C637F2"/>
    <w:rsid w:val="00C65142"/>
    <w:rsid w:val="00C67986"/>
    <w:rsid w:val="00C679C2"/>
    <w:rsid w:val="00C76028"/>
    <w:rsid w:val="00C81FA9"/>
    <w:rsid w:val="00C84980"/>
    <w:rsid w:val="00C90D23"/>
    <w:rsid w:val="00CA7523"/>
    <w:rsid w:val="00CB14C4"/>
    <w:rsid w:val="00CB4F6D"/>
    <w:rsid w:val="00CC6B3C"/>
    <w:rsid w:val="00CD3009"/>
    <w:rsid w:val="00CE1E31"/>
    <w:rsid w:val="00CE6EFA"/>
    <w:rsid w:val="00CF3CF7"/>
    <w:rsid w:val="00D01C9F"/>
    <w:rsid w:val="00D03451"/>
    <w:rsid w:val="00D03BDE"/>
    <w:rsid w:val="00D11086"/>
    <w:rsid w:val="00D254B5"/>
    <w:rsid w:val="00D260F5"/>
    <w:rsid w:val="00D268E6"/>
    <w:rsid w:val="00D372F8"/>
    <w:rsid w:val="00D43FFA"/>
    <w:rsid w:val="00D44016"/>
    <w:rsid w:val="00D64DAD"/>
    <w:rsid w:val="00D67000"/>
    <w:rsid w:val="00D709D8"/>
    <w:rsid w:val="00D75AB9"/>
    <w:rsid w:val="00D84BA0"/>
    <w:rsid w:val="00D85691"/>
    <w:rsid w:val="00D94232"/>
    <w:rsid w:val="00D964B6"/>
    <w:rsid w:val="00DA6A0B"/>
    <w:rsid w:val="00DC50AB"/>
    <w:rsid w:val="00DD11F8"/>
    <w:rsid w:val="00DD1979"/>
    <w:rsid w:val="00DD64ED"/>
    <w:rsid w:val="00DE5A41"/>
    <w:rsid w:val="00DF14B1"/>
    <w:rsid w:val="00DF5D8A"/>
    <w:rsid w:val="00E00130"/>
    <w:rsid w:val="00E027D5"/>
    <w:rsid w:val="00E04CFE"/>
    <w:rsid w:val="00E06F8E"/>
    <w:rsid w:val="00E07ACA"/>
    <w:rsid w:val="00E1715F"/>
    <w:rsid w:val="00E24DDA"/>
    <w:rsid w:val="00E327E7"/>
    <w:rsid w:val="00E33933"/>
    <w:rsid w:val="00E53E77"/>
    <w:rsid w:val="00E64924"/>
    <w:rsid w:val="00E66041"/>
    <w:rsid w:val="00E86FAC"/>
    <w:rsid w:val="00E976C0"/>
    <w:rsid w:val="00EA0025"/>
    <w:rsid w:val="00EC2AED"/>
    <w:rsid w:val="00ED338A"/>
    <w:rsid w:val="00EE43D0"/>
    <w:rsid w:val="00EF2111"/>
    <w:rsid w:val="00EF3B3E"/>
    <w:rsid w:val="00EF4CB0"/>
    <w:rsid w:val="00F02117"/>
    <w:rsid w:val="00F15EAD"/>
    <w:rsid w:val="00F174BA"/>
    <w:rsid w:val="00F215F0"/>
    <w:rsid w:val="00F358DC"/>
    <w:rsid w:val="00F35A1F"/>
    <w:rsid w:val="00F50D03"/>
    <w:rsid w:val="00F51D79"/>
    <w:rsid w:val="00F541E4"/>
    <w:rsid w:val="00F56AC4"/>
    <w:rsid w:val="00F705EB"/>
    <w:rsid w:val="00F772ED"/>
    <w:rsid w:val="00F77A2E"/>
    <w:rsid w:val="00F804FC"/>
    <w:rsid w:val="00F80E81"/>
    <w:rsid w:val="00F83645"/>
    <w:rsid w:val="00F84AA8"/>
    <w:rsid w:val="00F92C3A"/>
    <w:rsid w:val="00FA4CD3"/>
    <w:rsid w:val="00FB122D"/>
    <w:rsid w:val="00FB24CF"/>
    <w:rsid w:val="00FC3526"/>
    <w:rsid w:val="00FC417C"/>
    <w:rsid w:val="00FD3D72"/>
    <w:rsid w:val="00FE381D"/>
    <w:rsid w:val="00FE75C8"/>
    <w:rsid w:val="00FF0B6A"/>
    <w:rsid w:val="00FF5198"/>
    <w:rsid w:val="00FF76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56FC6"/>
  <w15:docId w15:val="{2A180900-1269-40C9-B015-91B76E9A1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66D"/>
  </w:style>
  <w:style w:type="paragraph" w:styleId="Heading2">
    <w:name w:val="heading 2"/>
    <w:basedOn w:val="Normal"/>
    <w:link w:val="Heading2Char"/>
    <w:uiPriority w:val="9"/>
    <w:qFormat/>
    <w:rsid w:val="00F50D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7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A91"/>
    <w:rPr>
      <w:rFonts w:ascii="Tahoma" w:hAnsi="Tahoma" w:cs="Tahoma"/>
      <w:sz w:val="16"/>
      <w:szCs w:val="16"/>
    </w:rPr>
  </w:style>
  <w:style w:type="paragraph" w:styleId="Header">
    <w:name w:val="header"/>
    <w:basedOn w:val="Normal"/>
    <w:link w:val="HeaderChar"/>
    <w:uiPriority w:val="99"/>
    <w:unhideWhenUsed/>
    <w:rsid w:val="003A7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A91"/>
  </w:style>
  <w:style w:type="paragraph" w:styleId="Footer">
    <w:name w:val="footer"/>
    <w:basedOn w:val="Normal"/>
    <w:link w:val="FooterChar"/>
    <w:uiPriority w:val="99"/>
    <w:unhideWhenUsed/>
    <w:rsid w:val="003A7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A91"/>
  </w:style>
  <w:style w:type="paragraph" w:styleId="ListParagraph">
    <w:name w:val="List Paragraph"/>
    <w:basedOn w:val="Normal"/>
    <w:uiPriority w:val="34"/>
    <w:qFormat/>
    <w:rsid w:val="0021048E"/>
    <w:pPr>
      <w:ind w:left="720"/>
      <w:contextualSpacing/>
    </w:pPr>
  </w:style>
  <w:style w:type="paragraph" w:customStyle="1" w:styleId="A0E349F008B644AAB6A282E0D042D17E">
    <w:name w:val="A0E349F008B644AAB6A282E0D042D17E"/>
    <w:rsid w:val="00EE43D0"/>
    <w:rPr>
      <w:rFonts w:eastAsiaTheme="minorEastAsia"/>
      <w:lang w:eastAsia="ja-JP"/>
    </w:rPr>
  </w:style>
  <w:style w:type="paragraph" w:styleId="DocumentMap">
    <w:name w:val="Document Map"/>
    <w:basedOn w:val="Normal"/>
    <w:link w:val="DocumentMapChar"/>
    <w:rsid w:val="00EE43D0"/>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EE43D0"/>
    <w:rPr>
      <w:rFonts w:ascii="Tahoma" w:eastAsia="Times New Roman" w:hAnsi="Tahoma" w:cs="Tahoma"/>
      <w:sz w:val="16"/>
      <w:szCs w:val="16"/>
    </w:rPr>
  </w:style>
  <w:style w:type="paragraph" w:styleId="NormalWeb">
    <w:name w:val="Normal (Web)"/>
    <w:basedOn w:val="Normal"/>
    <w:uiPriority w:val="99"/>
    <w:unhideWhenUsed/>
    <w:rsid w:val="00B802C8"/>
    <w:pPr>
      <w:spacing w:before="100" w:beforeAutospacing="1" w:after="100" w:afterAutospacing="1" w:line="240" w:lineRule="auto"/>
    </w:pPr>
    <w:rPr>
      <w:rFonts w:ascii="Verdana" w:eastAsia="Times New Roman" w:hAnsi="Verdana" w:cs="Times New Roman"/>
      <w:color w:val="000000"/>
      <w:sz w:val="18"/>
      <w:szCs w:val="18"/>
    </w:rPr>
  </w:style>
  <w:style w:type="table" w:styleId="MediumGrid1-Accent5">
    <w:name w:val="Medium Grid 1 Accent 5"/>
    <w:basedOn w:val="TableNormal"/>
    <w:uiPriority w:val="67"/>
    <w:rsid w:val="00B802C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TableList1">
    <w:name w:val="Table List 1"/>
    <w:basedOn w:val="TableNormal"/>
    <w:rsid w:val="00750BD8"/>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2F4ABE"/>
    <w:rPr>
      <w:color w:val="0000FF" w:themeColor="hyperlink"/>
      <w:u w:val="single"/>
    </w:rPr>
  </w:style>
  <w:style w:type="character" w:styleId="CommentReference">
    <w:name w:val="annotation reference"/>
    <w:basedOn w:val="DefaultParagraphFont"/>
    <w:uiPriority w:val="99"/>
    <w:semiHidden/>
    <w:unhideWhenUsed/>
    <w:rsid w:val="00542505"/>
    <w:rPr>
      <w:sz w:val="16"/>
      <w:szCs w:val="16"/>
    </w:rPr>
  </w:style>
  <w:style w:type="paragraph" w:styleId="CommentText">
    <w:name w:val="annotation text"/>
    <w:basedOn w:val="Normal"/>
    <w:link w:val="CommentTextChar"/>
    <w:uiPriority w:val="99"/>
    <w:semiHidden/>
    <w:unhideWhenUsed/>
    <w:rsid w:val="00542505"/>
    <w:pPr>
      <w:spacing w:line="240" w:lineRule="auto"/>
    </w:pPr>
    <w:rPr>
      <w:sz w:val="20"/>
      <w:szCs w:val="20"/>
    </w:rPr>
  </w:style>
  <w:style w:type="character" w:customStyle="1" w:styleId="CommentTextChar">
    <w:name w:val="Comment Text Char"/>
    <w:basedOn w:val="DefaultParagraphFont"/>
    <w:link w:val="CommentText"/>
    <w:uiPriority w:val="99"/>
    <w:semiHidden/>
    <w:rsid w:val="00542505"/>
    <w:rPr>
      <w:sz w:val="20"/>
      <w:szCs w:val="20"/>
    </w:rPr>
  </w:style>
  <w:style w:type="paragraph" w:styleId="CommentSubject">
    <w:name w:val="annotation subject"/>
    <w:basedOn w:val="CommentText"/>
    <w:next w:val="CommentText"/>
    <w:link w:val="CommentSubjectChar"/>
    <w:uiPriority w:val="99"/>
    <w:semiHidden/>
    <w:unhideWhenUsed/>
    <w:rsid w:val="00542505"/>
    <w:rPr>
      <w:b/>
      <w:bCs/>
    </w:rPr>
  </w:style>
  <w:style w:type="character" w:customStyle="1" w:styleId="CommentSubjectChar">
    <w:name w:val="Comment Subject Char"/>
    <w:basedOn w:val="CommentTextChar"/>
    <w:link w:val="CommentSubject"/>
    <w:uiPriority w:val="99"/>
    <w:semiHidden/>
    <w:rsid w:val="00542505"/>
    <w:rPr>
      <w:b/>
      <w:bCs/>
      <w:sz w:val="20"/>
      <w:szCs w:val="20"/>
    </w:rPr>
  </w:style>
  <w:style w:type="paragraph" w:styleId="NoSpacing">
    <w:name w:val="No Spacing"/>
    <w:uiPriority w:val="1"/>
    <w:qFormat/>
    <w:rsid w:val="0091279B"/>
    <w:pPr>
      <w:spacing w:after="0" w:line="240" w:lineRule="auto"/>
    </w:pPr>
    <w:rPr>
      <w:rFonts w:eastAsiaTheme="minorEastAsia"/>
    </w:rPr>
  </w:style>
  <w:style w:type="character" w:styleId="FollowedHyperlink">
    <w:name w:val="FollowedHyperlink"/>
    <w:basedOn w:val="DefaultParagraphFont"/>
    <w:uiPriority w:val="99"/>
    <w:semiHidden/>
    <w:unhideWhenUsed/>
    <w:rsid w:val="00D64DAD"/>
    <w:rPr>
      <w:color w:val="800080" w:themeColor="followedHyperlink"/>
      <w:u w:val="single"/>
    </w:rPr>
  </w:style>
  <w:style w:type="character" w:customStyle="1" w:styleId="Mention">
    <w:name w:val="Mention"/>
    <w:basedOn w:val="DefaultParagraphFont"/>
    <w:uiPriority w:val="99"/>
    <w:semiHidden/>
    <w:unhideWhenUsed/>
    <w:rsid w:val="00B84374"/>
    <w:rPr>
      <w:color w:val="2B579A"/>
      <w:shd w:val="clear" w:color="auto" w:fill="E6E6E6"/>
    </w:rPr>
  </w:style>
  <w:style w:type="character" w:customStyle="1" w:styleId="apple-converted-space">
    <w:name w:val="apple-converted-space"/>
    <w:basedOn w:val="DefaultParagraphFont"/>
    <w:rsid w:val="00F50D03"/>
  </w:style>
  <w:style w:type="character" w:styleId="Emphasis">
    <w:name w:val="Emphasis"/>
    <w:basedOn w:val="DefaultParagraphFont"/>
    <w:uiPriority w:val="20"/>
    <w:qFormat/>
    <w:rsid w:val="00F50D03"/>
    <w:rPr>
      <w:i/>
      <w:iCs/>
    </w:rPr>
  </w:style>
  <w:style w:type="character" w:customStyle="1" w:styleId="Heading2Char">
    <w:name w:val="Heading 2 Char"/>
    <w:basedOn w:val="DefaultParagraphFont"/>
    <w:link w:val="Heading2"/>
    <w:uiPriority w:val="9"/>
    <w:rsid w:val="00F50D03"/>
    <w:rPr>
      <w:rFonts w:ascii="Times New Roman" w:eastAsia="Times New Roman" w:hAnsi="Times New Roman" w:cs="Times New Roman"/>
      <w:b/>
      <w:bCs/>
      <w:sz w:val="36"/>
      <w:szCs w:val="36"/>
    </w:rPr>
  </w:style>
  <w:style w:type="character" w:customStyle="1" w:styleId="linehdr">
    <w:name w:val="line_hdr"/>
    <w:basedOn w:val="DefaultParagraphFont"/>
    <w:rsid w:val="00F50D03"/>
  </w:style>
  <w:style w:type="character" w:styleId="Strong">
    <w:name w:val="Strong"/>
    <w:basedOn w:val="DefaultParagraphFont"/>
    <w:uiPriority w:val="22"/>
    <w:qFormat/>
    <w:rsid w:val="00265126"/>
    <w:rPr>
      <w:b/>
      <w:bCs/>
    </w:rPr>
  </w:style>
  <w:style w:type="character" w:styleId="PlaceholderText">
    <w:name w:val="Placeholder Text"/>
    <w:basedOn w:val="DefaultParagraphFont"/>
    <w:uiPriority w:val="99"/>
    <w:semiHidden/>
    <w:rsid w:val="009E2F0C"/>
    <w:rPr>
      <w:color w:val="808080"/>
    </w:rPr>
  </w:style>
  <w:style w:type="table" w:styleId="TableGrid">
    <w:name w:val="Table Grid"/>
    <w:basedOn w:val="TableNormal"/>
    <w:uiPriority w:val="39"/>
    <w:rsid w:val="00FF0B6A"/>
    <w:pPr>
      <w:spacing w:after="0" w:line="240" w:lineRule="auto"/>
    </w:pPr>
    <w:rPr>
      <w:rFonts w:ascii="Bookman Old Style" w:hAnsi="Bookman Old Style"/>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5131">
      <w:bodyDiv w:val="1"/>
      <w:marLeft w:val="0"/>
      <w:marRight w:val="0"/>
      <w:marTop w:val="0"/>
      <w:marBottom w:val="0"/>
      <w:divBdr>
        <w:top w:val="none" w:sz="0" w:space="0" w:color="auto"/>
        <w:left w:val="none" w:sz="0" w:space="0" w:color="auto"/>
        <w:bottom w:val="none" w:sz="0" w:space="0" w:color="auto"/>
        <w:right w:val="none" w:sz="0" w:space="0" w:color="auto"/>
      </w:divBdr>
    </w:div>
    <w:div w:id="247931057">
      <w:bodyDiv w:val="1"/>
      <w:marLeft w:val="0"/>
      <w:marRight w:val="0"/>
      <w:marTop w:val="0"/>
      <w:marBottom w:val="0"/>
      <w:divBdr>
        <w:top w:val="none" w:sz="0" w:space="0" w:color="auto"/>
        <w:left w:val="none" w:sz="0" w:space="0" w:color="auto"/>
        <w:bottom w:val="none" w:sz="0" w:space="0" w:color="auto"/>
        <w:right w:val="none" w:sz="0" w:space="0" w:color="auto"/>
      </w:divBdr>
    </w:div>
    <w:div w:id="274364672">
      <w:bodyDiv w:val="1"/>
      <w:marLeft w:val="0"/>
      <w:marRight w:val="0"/>
      <w:marTop w:val="0"/>
      <w:marBottom w:val="0"/>
      <w:divBdr>
        <w:top w:val="none" w:sz="0" w:space="0" w:color="auto"/>
        <w:left w:val="none" w:sz="0" w:space="0" w:color="auto"/>
        <w:bottom w:val="none" w:sz="0" w:space="0" w:color="auto"/>
        <w:right w:val="none" w:sz="0" w:space="0" w:color="auto"/>
      </w:divBdr>
    </w:div>
    <w:div w:id="279338945">
      <w:bodyDiv w:val="1"/>
      <w:marLeft w:val="0"/>
      <w:marRight w:val="0"/>
      <w:marTop w:val="0"/>
      <w:marBottom w:val="0"/>
      <w:divBdr>
        <w:top w:val="none" w:sz="0" w:space="0" w:color="auto"/>
        <w:left w:val="none" w:sz="0" w:space="0" w:color="auto"/>
        <w:bottom w:val="none" w:sz="0" w:space="0" w:color="auto"/>
        <w:right w:val="none" w:sz="0" w:space="0" w:color="auto"/>
      </w:divBdr>
    </w:div>
    <w:div w:id="1028141282">
      <w:bodyDiv w:val="1"/>
      <w:marLeft w:val="0"/>
      <w:marRight w:val="0"/>
      <w:marTop w:val="0"/>
      <w:marBottom w:val="0"/>
      <w:divBdr>
        <w:top w:val="none" w:sz="0" w:space="0" w:color="auto"/>
        <w:left w:val="none" w:sz="0" w:space="0" w:color="auto"/>
        <w:bottom w:val="none" w:sz="0" w:space="0" w:color="auto"/>
        <w:right w:val="none" w:sz="0" w:space="0" w:color="auto"/>
      </w:divBdr>
    </w:div>
    <w:div w:id="1079789833">
      <w:bodyDiv w:val="1"/>
      <w:marLeft w:val="0"/>
      <w:marRight w:val="0"/>
      <w:marTop w:val="0"/>
      <w:marBottom w:val="0"/>
      <w:divBdr>
        <w:top w:val="none" w:sz="0" w:space="0" w:color="auto"/>
        <w:left w:val="none" w:sz="0" w:space="0" w:color="auto"/>
        <w:bottom w:val="none" w:sz="0" w:space="0" w:color="auto"/>
        <w:right w:val="none" w:sz="0" w:space="0" w:color="auto"/>
      </w:divBdr>
    </w:div>
    <w:div w:id="1433818756">
      <w:bodyDiv w:val="1"/>
      <w:marLeft w:val="0"/>
      <w:marRight w:val="0"/>
      <w:marTop w:val="0"/>
      <w:marBottom w:val="0"/>
      <w:divBdr>
        <w:top w:val="none" w:sz="0" w:space="0" w:color="auto"/>
        <w:left w:val="none" w:sz="0" w:space="0" w:color="auto"/>
        <w:bottom w:val="none" w:sz="0" w:space="0" w:color="auto"/>
        <w:right w:val="none" w:sz="0" w:space="0" w:color="auto"/>
      </w:divBdr>
    </w:div>
    <w:div w:id="184446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hfp.uga.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canr.edu/sites/anrstaff/files/215244.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ucanr.edu/sites/camasterfoodpreservers/files/336328.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canr.edu/sites/camasterfoodpreservers/files/341129.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hyperlink" Target="http://cecentralsierra.ucanr.edu"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A197B-CD72-4FD0-8070-02E73806B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5</Pages>
  <Words>2881</Words>
  <Characters>14233</Characters>
  <Application>Microsoft Office Word</Application>
  <DocSecurity>0</DocSecurity>
  <Lines>296</Lines>
  <Paragraphs>157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M. Allen</dc:creator>
  <cp:lastModifiedBy>Sue Mosbacher</cp:lastModifiedBy>
  <cp:revision>11</cp:revision>
  <cp:lastPrinted>2017-03-21T19:47:00Z</cp:lastPrinted>
  <dcterms:created xsi:type="dcterms:W3CDTF">2022-02-25T19:52:00Z</dcterms:created>
  <dcterms:modified xsi:type="dcterms:W3CDTF">2022-02-26T05:53:00Z</dcterms:modified>
</cp:coreProperties>
</file>